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6A583" w14:textId="6E928361" w:rsidR="00296AB1" w:rsidRDefault="00296AB1" w:rsidP="00F95064"/>
    <w:p w14:paraId="1C37CF38" w14:textId="77777777" w:rsidR="00A5159D" w:rsidRDefault="00A5159D" w:rsidP="00F95064"/>
    <w:p w14:paraId="695AB906" w14:textId="77777777" w:rsidR="00924E75" w:rsidRDefault="00924E75" w:rsidP="00924E75">
      <w:pPr>
        <w:pStyle w:val="Header"/>
        <w:rPr>
          <w:i/>
          <w:iCs/>
          <w:color w:val="003399"/>
          <w:sz w:val="28"/>
          <w:szCs w:val="28"/>
        </w:rPr>
      </w:pPr>
    </w:p>
    <w:p w14:paraId="5878FFA8" w14:textId="77777777" w:rsidR="00924E75" w:rsidRDefault="00924E75" w:rsidP="00924E75">
      <w:pPr>
        <w:pStyle w:val="Header"/>
        <w:rPr>
          <w:i/>
          <w:iCs/>
          <w:color w:val="003399"/>
          <w:sz w:val="28"/>
          <w:szCs w:val="28"/>
        </w:rPr>
      </w:pPr>
    </w:p>
    <w:p w14:paraId="34F4C020" w14:textId="77777777" w:rsidR="00924E75" w:rsidRPr="0099464E" w:rsidRDefault="00924E75" w:rsidP="00924E75">
      <w:pPr>
        <w:pStyle w:val="Header"/>
        <w:rPr>
          <w:b/>
          <w:bCs/>
          <w:color w:val="003399"/>
          <w:sz w:val="28"/>
          <w:szCs w:val="28"/>
        </w:rPr>
      </w:pPr>
      <w:r w:rsidRPr="0099464E">
        <w:rPr>
          <w:b/>
          <w:bCs/>
          <w:color w:val="003399"/>
          <w:sz w:val="28"/>
          <w:szCs w:val="28"/>
        </w:rPr>
        <w:t>Short Biography : Sébastien de Brouwer</w:t>
      </w:r>
    </w:p>
    <w:p w14:paraId="2C7B5B46" w14:textId="77777777" w:rsidR="00924E75" w:rsidRDefault="00924E75" w:rsidP="00924E75">
      <w:pPr>
        <w:pStyle w:val="Header"/>
        <w:rPr>
          <w:color w:val="003399"/>
          <w:sz w:val="28"/>
          <w:szCs w:val="28"/>
        </w:rPr>
      </w:pPr>
    </w:p>
    <w:p w14:paraId="1369697E" w14:textId="2A71380F" w:rsidR="00924E75" w:rsidRPr="0099464E" w:rsidRDefault="00BA5C0F" w:rsidP="00924E75">
      <w:pPr>
        <w:pStyle w:val="Header"/>
        <w:rPr>
          <w:b/>
          <w:bCs/>
          <w:color w:val="003399"/>
          <w:sz w:val="24"/>
        </w:rPr>
      </w:pPr>
      <w:r>
        <w:rPr>
          <w:b/>
          <w:bCs/>
          <w:color w:val="003399"/>
          <w:sz w:val="24"/>
        </w:rPr>
        <w:t>Deputy CEO</w:t>
      </w:r>
      <w:r w:rsidR="00924E75" w:rsidRPr="0099464E">
        <w:rPr>
          <w:b/>
          <w:bCs/>
          <w:color w:val="003399"/>
          <w:sz w:val="24"/>
        </w:rPr>
        <w:t xml:space="preserve"> at the European Banking Federation </w:t>
      </w:r>
    </w:p>
    <w:p w14:paraId="4E00D12D" w14:textId="77777777" w:rsidR="00924E75" w:rsidRDefault="00924E75" w:rsidP="00924E75">
      <w:pPr>
        <w:pStyle w:val="Header"/>
      </w:pPr>
    </w:p>
    <w:p w14:paraId="1065935A" w14:textId="77777777" w:rsidR="00924E75" w:rsidRDefault="00924E75" w:rsidP="00924E75">
      <w:pPr>
        <w:pStyle w:val="Header"/>
        <w:rPr>
          <w:i/>
          <w:iCs/>
          <w:color w:val="003399"/>
          <w:sz w:val="28"/>
          <w:szCs w:val="28"/>
        </w:rPr>
      </w:pPr>
    </w:p>
    <w:tbl>
      <w:tblPr>
        <w:tblW w:w="0" w:type="auto"/>
        <w:tblLook w:val="04A0" w:firstRow="1" w:lastRow="0" w:firstColumn="1" w:lastColumn="0" w:noHBand="0" w:noVBand="1"/>
      </w:tblPr>
      <w:tblGrid>
        <w:gridCol w:w="4506"/>
        <w:gridCol w:w="4520"/>
      </w:tblGrid>
      <w:tr w:rsidR="00924E75" w:rsidRPr="00F305CB" w14:paraId="6E1D8BDC" w14:textId="77777777" w:rsidTr="00F60A05">
        <w:tc>
          <w:tcPr>
            <w:tcW w:w="4644" w:type="dxa"/>
            <w:shd w:val="clear" w:color="auto" w:fill="auto"/>
          </w:tcPr>
          <w:p w14:paraId="23D29BAB" w14:textId="7A06135B" w:rsidR="00924E75" w:rsidRPr="00F305CB" w:rsidRDefault="00924E75" w:rsidP="00F60A05">
            <w:pPr>
              <w:pStyle w:val="Header"/>
              <w:rPr>
                <w:i/>
                <w:iCs/>
                <w:color w:val="003399"/>
                <w:sz w:val="28"/>
                <w:szCs w:val="28"/>
              </w:rPr>
            </w:pPr>
            <w:r w:rsidRPr="00F305CB">
              <w:rPr>
                <w:i/>
                <w:iCs/>
                <w:noProof/>
                <w:color w:val="003399"/>
                <w:sz w:val="28"/>
                <w:szCs w:val="28"/>
              </w:rPr>
              <w:drawing>
                <wp:inline distT="0" distB="0" distL="0" distR="0" wp14:anchorId="2BFD3B3E" wp14:editId="1345DB98">
                  <wp:extent cx="2674620" cy="4017010"/>
                  <wp:effectExtent l="0" t="0" r="0" b="2540"/>
                  <wp:docPr id="2" name="Picture 2" descr="A person with a beard and mustache wearing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and mustache wearing a su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620" cy="4017010"/>
                          </a:xfrm>
                          <a:prstGeom prst="rect">
                            <a:avLst/>
                          </a:prstGeom>
                          <a:noFill/>
                        </pic:spPr>
                      </pic:pic>
                    </a:graphicData>
                  </a:graphic>
                </wp:inline>
              </w:drawing>
            </w:r>
          </w:p>
        </w:tc>
        <w:tc>
          <w:tcPr>
            <w:tcW w:w="4644" w:type="dxa"/>
            <w:shd w:val="clear" w:color="auto" w:fill="auto"/>
          </w:tcPr>
          <w:p w14:paraId="61AABCE5" w14:textId="0989B4EF" w:rsidR="00924E75" w:rsidRPr="00F305CB" w:rsidRDefault="00924E75" w:rsidP="00F60A05">
            <w:pPr>
              <w:pStyle w:val="Header"/>
              <w:rPr>
                <w:i/>
                <w:iCs/>
                <w:color w:val="003399"/>
                <w:sz w:val="28"/>
                <w:szCs w:val="28"/>
              </w:rPr>
            </w:pPr>
            <w:r w:rsidRPr="00F305CB">
              <w:rPr>
                <w:i/>
                <w:iCs/>
                <w:noProof/>
                <w:color w:val="003399"/>
                <w:sz w:val="28"/>
                <w:szCs w:val="28"/>
              </w:rPr>
              <w:drawing>
                <wp:inline distT="0" distB="0" distL="0" distR="0" wp14:anchorId="2CD68354" wp14:editId="3ED1968F">
                  <wp:extent cx="2689225" cy="4037965"/>
                  <wp:effectExtent l="0" t="0" r="0" b="635"/>
                  <wp:docPr id="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225" cy="4037965"/>
                          </a:xfrm>
                          <a:prstGeom prst="rect">
                            <a:avLst/>
                          </a:prstGeom>
                          <a:noFill/>
                        </pic:spPr>
                      </pic:pic>
                    </a:graphicData>
                  </a:graphic>
                </wp:inline>
              </w:drawing>
            </w:r>
          </w:p>
        </w:tc>
      </w:tr>
    </w:tbl>
    <w:p w14:paraId="7E8B5B9F" w14:textId="77777777" w:rsidR="00924E75" w:rsidRDefault="00924E75" w:rsidP="00924E75">
      <w:pPr>
        <w:pStyle w:val="Header"/>
        <w:rPr>
          <w:i/>
          <w:iCs/>
          <w:color w:val="003399"/>
          <w:sz w:val="28"/>
          <w:szCs w:val="28"/>
        </w:rPr>
      </w:pPr>
    </w:p>
    <w:p w14:paraId="4346E7C2" w14:textId="3BAF4742" w:rsidR="00924E75" w:rsidRDefault="00924E75" w:rsidP="00924E75">
      <w:pPr>
        <w:spacing w:before="120" w:line="340" w:lineRule="exact"/>
        <w:rPr>
          <w:rFonts w:ascii="Arial" w:hAnsi="Arial" w:cs="Arial"/>
          <w:i/>
          <w:iCs/>
          <w:szCs w:val="20"/>
        </w:rPr>
      </w:pPr>
      <w:r>
        <w:rPr>
          <w:rFonts w:ascii="Arial" w:hAnsi="Arial" w:cs="Arial"/>
          <w:i/>
          <w:iCs/>
          <w:szCs w:val="20"/>
        </w:rPr>
        <w:t xml:space="preserve">Sébastien de Brouwer is </w:t>
      </w:r>
      <w:r w:rsidR="00BA5C0F">
        <w:rPr>
          <w:rFonts w:ascii="Arial" w:hAnsi="Arial" w:cs="Arial"/>
          <w:i/>
          <w:iCs/>
          <w:szCs w:val="20"/>
        </w:rPr>
        <w:t>Deputy CEO</w:t>
      </w:r>
      <w:r>
        <w:rPr>
          <w:rFonts w:ascii="Arial" w:hAnsi="Arial" w:cs="Arial"/>
          <w:i/>
          <w:iCs/>
          <w:szCs w:val="20"/>
        </w:rPr>
        <w:t xml:space="preserve"> at the </w:t>
      </w:r>
      <w:hyperlink r:id="rId15" w:history="1">
        <w:r w:rsidRPr="00401398">
          <w:rPr>
            <w:rStyle w:val="Hyperlink"/>
            <w:rFonts w:ascii="Arial" w:hAnsi="Arial" w:cs="Arial"/>
            <w:i/>
            <w:iCs/>
            <w:szCs w:val="20"/>
          </w:rPr>
          <w:t>European Banking Federation (EBF).</w:t>
        </w:r>
      </w:hyperlink>
      <w:r>
        <w:rPr>
          <w:rFonts w:ascii="Arial" w:hAnsi="Arial" w:cs="Arial"/>
          <w:i/>
          <w:iCs/>
          <w:szCs w:val="20"/>
        </w:rPr>
        <w:t xml:space="preserve"> He is a member of the EBF Senior Management Committee. He is supervising all EBF policy areas as well as horizontal functions such as International, Public and Legal affairs. </w:t>
      </w:r>
    </w:p>
    <w:p w14:paraId="1235E734" w14:textId="77777777" w:rsidR="00924E75" w:rsidRDefault="00924E75" w:rsidP="00924E75">
      <w:pPr>
        <w:spacing w:after="80"/>
        <w:rPr>
          <w:rFonts w:ascii="Arial" w:hAnsi="Arial" w:cs="Arial"/>
          <w:i/>
          <w:iCs/>
          <w:szCs w:val="20"/>
        </w:rPr>
      </w:pPr>
      <w:r>
        <w:rPr>
          <w:rFonts w:ascii="Arial" w:hAnsi="Arial" w:cs="Arial"/>
          <w:i/>
          <w:iCs/>
          <w:szCs w:val="20"/>
        </w:rPr>
        <w:t xml:space="preserve">As part of his activities, Sébastien is also Board member of the </w:t>
      </w:r>
      <w:hyperlink r:id="rId16" w:history="1">
        <w:r w:rsidRPr="00401398">
          <w:rPr>
            <w:rStyle w:val="Hyperlink"/>
            <w:rFonts w:ascii="Arial" w:hAnsi="Arial" w:cs="Arial"/>
            <w:i/>
            <w:iCs/>
            <w:szCs w:val="20"/>
          </w:rPr>
          <w:t>European Payment Council (EPC)</w:t>
        </w:r>
      </w:hyperlink>
      <w:r>
        <w:rPr>
          <w:rFonts w:ascii="Arial" w:hAnsi="Arial" w:cs="Arial"/>
          <w:i/>
          <w:iCs/>
          <w:szCs w:val="20"/>
        </w:rPr>
        <w:t xml:space="preserve"> and </w:t>
      </w:r>
      <w:hyperlink r:id="rId17" w:history="1">
        <w:r w:rsidRPr="00401398">
          <w:rPr>
            <w:rStyle w:val="Hyperlink"/>
            <w:rFonts w:ascii="Arial" w:hAnsi="Arial" w:cs="Arial"/>
            <w:i/>
            <w:iCs/>
            <w:szCs w:val="20"/>
          </w:rPr>
          <w:t>EFRAG</w:t>
        </w:r>
      </w:hyperlink>
      <w:r>
        <w:rPr>
          <w:rFonts w:ascii="Arial" w:hAnsi="Arial" w:cs="Arial"/>
          <w:i/>
          <w:iCs/>
          <w:szCs w:val="20"/>
        </w:rPr>
        <w:t xml:space="preserve">, member of the </w:t>
      </w:r>
      <w:hyperlink r:id="rId18" w:history="1">
        <w:r w:rsidRPr="00401398">
          <w:rPr>
            <w:rStyle w:val="Hyperlink"/>
            <w:rFonts w:ascii="Arial" w:hAnsi="Arial" w:cs="Arial"/>
            <w:i/>
            <w:iCs/>
            <w:szCs w:val="20"/>
          </w:rPr>
          <w:t>European Banking Authority (EBA) Banking Stakeholders Group (BSG)</w:t>
        </w:r>
      </w:hyperlink>
      <w:r>
        <w:rPr>
          <w:rFonts w:ascii="Arial" w:hAnsi="Arial" w:cs="Arial"/>
          <w:i/>
          <w:iCs/>
          <w:szCs w:val="20"/>
        </w:rPr>
        <w:t xml:space="preserve"> </w:t>
      </w:r>
      <w:r w:rsidRPr="00401398">
        <w:rPr>
          <w:rFonts w:ascii="Arial" w:hAnsi="Arial" w:cs="Arial"/>
          <w:i/>
          <w:iCs/>
          <w:szCs w:val="20"/>
        </w:rPr>
        <w:t xml:space="preserve">and </w:t>
      </w:r>
      <w:r w:rsidRPr="00401398">
        <w:rPr>
          <w:rFonts w:ascii="Arial" w:eastAsia="Times New Roman" w:hAnsi="Arial" w:cs="Arial"/>
          <w:i/>
          <w:iCs/>
          <w:szCs w:val="20"/>
          <w:lang w:val="en-BE"/>
        </w:rPr>
        <w:t xml:space="preserve">Secretary to the </w:t>
      </w:r>
      <w:hyperlink r:id="rId19" w:history="1">
        <w:r w:rsidRPr="00401398">
          <w:rPr>
            <w:rFonts w:ascii="Arial" w:eastAsia="Times New Roman" w:hAnsi="Arial" w:cs="Arial"/>
            <w:i/>
            <w:iCs/>
            <w:color w:val="0563C1"/>
            <w:szCs w:val="20"/>
            <w:u w:val="single"/>
            <w:lang w:val="en-BE"/>
          </w:rPr>
          <w:t>European Banking Industry Committee (EBIC)</w:t>
        </w:r>
      </w:hyperlink>
      <w:r w:rsidRPr="00401398">
        <w:rPr>
          <w:rFonts w:ascii="Times New Roman" w:eastAsia="Times New Roman" w:hAnsi="Times New Roman"/>
          <w:color w:val="0563C1"/>
        </w:rPr>
        <w:t xml:space="preserve">. </w:t>
      </w:r>
      <w:r>
        <w:rPr>
          <w:rFonts w:ascii="Arial" w:hAnsi="Arial" w:cs="Arial"/>
          <w:i/>
          <w:iCs/>
          <w:szCs w:val="20"/>
        </w:rPr>
        <w:t xml:space="preserve">He is also member of the editorial Board of the </w:t>
      </w:r>
      <w:hyperlink r:id="rId20" w:history="1">
        <w:r w:rsidRPr="00401398">
          <w:rPr>
            <w:rStyle w:val="Hyperlink"/>
            <w:rFonts w:ascii="Arial" w:hAnsi="Arial" w:cs="Arial"/>
            <w:i/>
            <w:iCs/>
            <w:szCs w:val="20"/>
          </w:rPr>
          <w:t xml:space="preserve">Revue de Droit </w:t>
        </w:r>
        <w:proofErr w:type="spellStart"/>
        <w:r w:rsidRPr="00401398">
          <w:rPr>
            <w:rStyle w:val="Hyperlink"/>
            <w:rFonts w:ascii="Arial" w:hAnsi="Arial" w:cs="Arial"/>
            <w:i/>
            <w:iCs/>
            <w:szCs w:val="20"/>
          </w:rPr>
          <w:t>Bancaire</w:t>
        </w:r>
        <w:proofErr w:type="spellEnd"/>
        <w:r w:rsidRPr="00401398">
          <w:rPr>
            <w:rStyle w:val="Hyperlink"/>
            <w:rFonts w:ascii="Arial" w:hAnsi="Arial" w:cs="Arial"/>
            <w:i/>
            <w:iCs/>
            <w:szCs w:val="20"/>
          </w:rPr>
          <w:t xml:space="preserve"> et Financier</w:t>
        </w:r>
      </w:hyperlink>
      <w:r>
        <w:rPr>
          <w:rFonts w:ascii="Arial" w:hAnsi="Arial" w:cs="Arial"/>
          <w:i/>
          <w:iCs/>
          <w:szCs w:val="20"/>
        </w:rPr>
        <w:t xml:space="preserve">. </w:t>
      </w:r>
    </w:p>
    <w:p w14:paraId="38F374AE" w14:textId="77777777" w:rsidR="00924E75" w:rsidRDefault="00924E75" w:rsidP="00924E75">
      <w:pPr>
        <w:spacing w:before="120" w:line="340" w:lineRule="exact"/>
        <w:rPr>
          <w:rFonts w:ascii="Arial" w:hAnsi="Arial" w:cs="Arial"/>
          <w:i/>
          <w:iCs/>
          <w:szCs w:val="20"/>
        </w:rPr>
      </w:pPr>
      <w:r>
        <w:rPr>
          <w:rFonts w:ascii="Arial" w:hAnsi="Arial" w:cs="Arial"/>
          <w:i/>
          <w:iCs/>
          <w:szCs w:val="20"/>
        </w:rPr>
        <w:t>He is a Belgian national with a Law Degree from the Catholic University of Louvain-la-</w:t>
      </w:r>
      <w:proofErr w:type="spellStart"/>
      <w:r>
        <w:rPr>
          <w:rFonts w:ascii="Arial" w:hAnsi="Arial" w:cs="Arial"/>
          <w:i/>
          <w:iCs/>
          <w:szCs w:val="20"/>
        </w:rPr>
        <w:t>Neuve</w:t>
      </w:r>
      <w:proofErr w:type="spellEnd"/>
      <w:r>
        <w:rPr>
          <w:rFonts w:ascii="Arial" w:hAnsi="Arial" w:cs="Arial"/>
          <w:i/>
          <w:iCs/>
          <w:szCs w:val="20"/>
        </w:rPr>
        <w:t xml:space="preserve"> and a postgraduate in International law (University of Leiden) and in Business Studies (London School of Economics and Political Science).  He also holds a certificate in corporate governance (International Directors Banking Programme) from INSEAD.  </w:t>
      </w:r>
    </w:p>
    <w:p w14:paraId="6ED0194A" w14:textId="77777777" w:rsidR="00924E75" w:rsidRDefault="00924E75" w:rsidP="00924E75">
      <w:pPr>
        <w:spacing w:before="120" w:line="340" w:lineRule="exact"/>
        <w:rPr>
          <w:rFonts w:ascii="Arial" w:hAnsi="Arial" w:cs="Arial"/>
          <w:i/>
          <w:iCs/>
          <w:szCs w:val="20"/>
        </w:rPr>
      </w:pPr>
      <w:r>
        <w:rPr>
          <w:rFonts w:ascii="Arial" w:hAnsi="Arial" w:cs="Arial"/>
          <w:i/>
          <w:iCs/>
          <w:szCs w:val="20"/>
        </w:rPr>
        <w:lastRenderedPageBreak/>
        <w:t>Sébastien joined the EBF in 2006. Before joining the EBF, Sébastien was Head of European Affairs and Member of the Executive Committee with Febelfin, the Belgian Federation of the financial industry. Prior to that Sébastien also worked in an International bank (Custodian) and an Insurance Company (management of important claims).</w:t>
      </w:r>
    </w:p>
    <w:p w14:paraId="4067232B" w14:textId="77777777" w:rsidR="00924E75" w:rsidRPr="0099464E" w:rsidRDefault="00924E75" w:rsidP="00924E75">
      <w:pPr>
        <w:spacing w:before="120" w:line="340" w:lineRule="exact"/>
        <w:rPr>
          <w:rFonts w:ascii="Arial" w:hAnsi="Arial" w:cs="Arial"/>
          <w:szCs w:val="20"/>
        </w:rPr>
      </w:pPr>
      <w:proofErr w:type="spellStart"/>
      <w:r w:rsidRPr="0099464E">
        <w:rPr>
          <w:rFonts w:ascii="Arial" w:hAnsi="Arial" w:cs="Arial"/>
          <w:szCs w:val="20"/>
        </w:rPr>
        <w:t>Linkedin</w:t>
      </w:r>
      <w:proofErr w:type="spellEnd"/>
      <w:r w:rsidRPr="0099464E">
        <w:rPr>
          <w:rFonts w:ascii="Arial" w:hAnsi="Arial" w:cs="Arial"/>
          <w:szCs w:val="20"/>
        </w:rPr>
        <w:t xml:space="preserve"> : </w:t>
      </w:r>
      <w:hyperlink r:id="rId21" w:history="1">
        <w:r w:rsidRPr="0099464E">
          <w:rPr>
            <w:rStyle w:val="Hyperlink"/>
            <w:rFonts w:ascii="Arial" w:hAnsi="Arial" w:cs="Arial"/>
            <w:szCs w:val="20"/>
          </w:rPr>
          <w:t>https://www.linkedin.com/in/s%C3%A9bastien-de-brouwer-8232216/</w:t>
        </w:r>
      </w:hyperlink>
      <w:r w:rsidRPr="0099464E">
        <w:rPr>
          <w:rFonts w:ascii="Arial" w:hAnsi="Arial" w:cs="Arial"/>
          <w:szCs w:val="20"/>
        </w:rPr>
        <w:t xml:space="preserve"> </w:t>
      </w:r>
    </w:p>
    <w:p w14:paraId="601DA95F" w14:textId="77777777" w:rsidR="00A5159D" w:rsidRPr="00F95064" w:rsidRDefault="00A5159D" w:rsidP="00F95064"/>
    <w:sectPr w:rsidR="00A5159D" w:rsidRPr="00F95064" w:rsidSect="009B4B55">
      <w:headerReference w:type="default" r:id="rId22"/>
      <w:footerReference w:type="default" r:id="rId23"/>
      <w:headerReference w:type="first" r:id="rId24"/>
      <w:footerReference w:type="first" r:id="rId25"/>
      <w:pgSz w:w="11906" w:h="16838"/>
      <w:pgMar w:top="7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CC853" w14:textId="77777777" w:rsidR="00877797" w:rsidRDefault="00877797" w:rsidP="00ED12A5">
      <w:pPr>
        <w:spacing w:after="0"/>
      </w:pPr>
      <w:r>
        <w:separator/>
      </w:r>
    </w:p>
  </w:endnote>
  <w:endnote w:type="continuationSeparator" w:id="0">
    <w:p w14:paraId="3E9F3303" w14:textId="77777777" w:rsidR="00877797" w:rsidRDefault="00877797" w:rsidP="00ED12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C2A6" w14:textId="77777777" w:rsidR="003F2394" w:rsidRDefault="003F239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492360AC" w14:textId="77777777" w:rsidTr="003F2394">
      <w:trPr>
        <w:trHeight w:val="425"/>
      </w:trPr>
      <w:tc>
        <w:tcPr>
          <w:tcW w:w="4127" w:type="pct"/>
          <w:tcBorders>
            <w:top w:val="nil"/>
            <w:left w:val="nil"/>
            <w:bottom w:val="nil"/>
            <w:right w:val="nil"/>
            <w:tl2br w:val="nil"/>
            <w:tr2bl w:val="nil"/>
          </w:tcBorders>
          <w:shd w:val="clear" w:color="auto" w:fill="auto"/>
        </w:tcPr>
        <w:p w14:paraId="51F0612D" w14:textId="77777777" w:rsidR="003F2394" w:rsidRPr="00D82B63" w:rsidRDefault="003F2394" w:rsidP="003F2394">
          <w:pPr>
            <w:pStyle w:val="Footnote"/>
            <w:tabs>
              <w:tab w:val="left" w:pos="260"/>
            </w:tabs>
            <w:ind w:left="34"/>
            <w:rPr>
              <w:sz w:val="16"/>
              <w:szCs w:val="17"/>
            </w:rPr>
          </w:pPr>
        </w:p>
        <w:p w14:paraId="0DCCD364" w14:textId="45F03D1F" w:rsidR="003F2394" w:rsidRPr="00A45CEA" w:rsidRDefault="003F2394" w:rsidP="003F2394">
          <w:pPr>
            <w:pStyle w:val="Footer"/>
            <w:shd w:val="clear" w:color="auto" w:fill="FFFFFF" w:themeFill="background1"/>
            <w:rPr>
              <w:sz w:val="17"/>
              <w:szCs w:val="17"/>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3236C3">
            <w:rPr>
              <w:rStyle w:val="PageNumber"/>
              <w:noProof/>
              <w:sz w:val="17"/>
              <w:szCs w:val="17"/>
            </w:rPr>
            <w:t>2</w:t>
          </w:r>
          <w:r w:rsidRPr="00A45CEA">
            <w:rPr>
              <w:rStyle w:val="PageNumber"/>
              <w:sz w:val="17"/>
              <w:szCs w:val="17"/>
            </w:rPr>
            <w:fldChar w:fldCharType="end"/>
          </w:r>
        </w:p>
      </w:tc>
      <w:tc>
        <w:tcPr>
          <w:tcW w:w="873" w:type="pct"/>
          <w:tcBorders>
            <w:top w:val="nil"/>
            <w:left w:val="nil"/>
            <w:bottom w:val="nil"/>
            <w:right w:val="nil"/>
          </w:tcBorders>
          <w:shd w:val="clear" w:color="auto" w:fill="auto"/>
        </w:tcPr>
        <w:p w14:paraId="05D66738"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val="en-US"/>
            </w:rPr>
            <w:drawing>
              <wp:inline distT="0" distB="0" distL="0" distR="0" wp14:anchorId="4C56A51C" wp14:editId="3308EF9A">
                <wp:extent cx="443711" cy="176530"/>
                <wp:effectExtent l="0" t="0" r="0" b="0"/>
                <wp:docPr id="27"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0D427230"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6D407A07" w14:textId="77777777" w:rsidR="003F2394" w:rsidRDefault="003F2394" w:rsidP="003F23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3F2394" w:rsidRPr="00A45CEA" w14:paraId="5AD6DD8C" w14:textId="77777777" w:rsidTr="009D05C9">
      <w:trPr>
        <w:trHeight w:val="1272"/>
      </w:trPr>
      <w:tc>
        <w:tcPr>
          <w:tcW w:w="4127" w:type="pct"/>
          <w:tcBorders>
            <w:top w:val="nil"/>
            <w:left w:val="nil"/>
            <w:bottom w:val="nil"/>
            <w:right w:val="nil"/>
            <w:tl2br w:val="nil"/>
            <w:tr2bl w:val="nil"/>
          </w:tcBorders>
          <w:shd w:val="clear" w:color="auto" w:fill="auto"/>
        </w:tcPr>
        <w:p w14:paraId="7144A03E" w14:textId="77777777" w:rsidR="003F2394" w:rsidRPr="0085549F" w:rsidRDefault="003F2394" w:rsidP="003F2394">
          <w:pPr>
            <w:pStyle w:val="Footnote"/>
            <w:tabs>
              <w:tab w:val="left" w:pos="260"/>
            </w:tabs>
            <w:rPr>
              <w:rFonts w:ascii="Verdana-Bold" w:hAnsi="Verdana-Bold" w:cs="Verdana-Bold"/>
              <w:b/>
              <w:bCs/>
              <w:color w:val="0A77A8"/>
              <w:sz w:val="15"/>
              <w:szCs w:val="17"/>
            </w:rPr>
          </w:pPr>
          <w:r w:rsidRPr="0085549F">
            <w:rPr>
              <w:rFonts w:ascii="Verdana-Bold" w:hAnsi="Verdana-Bold" w:cs="Verdana-Bold"/>
              <w:b/>
              <w:bCs/>
              <w:color w:val="0A77A8"/>
              <w:sz w:val="15"/>
              <w:szCs w:val="17"/>
            </w:rPr>
            <w:t>European Banking Federation aisbl</w:t>
          </w:r>
        </w:p>
        <w:p w14:paraId="70C4622E" w14:textId="77777777" w:rsidR="003F2394" w:rsidRPr="0085549F" w:rsidRDefault="003F2394" w:rsidP="003F2394">
          <w:pPr>
            <w:pStyle w:val="Footnote"/>
            <w:tabs>
              <w:tab w:val="left" w:pos="260"/>
            </w:tabs>
            <w:rPr>
              <w:rFonts w:ascii="Verdana-Bold" w:hAnsi="Verdana-Bold" w:cs="Verdana-Bold"/>
              <w:b/>
              <w:bCs/>
              <w:color w:val="0A77A8"/>
              <w:sz w:val="15"/>
              <w:szCs w:val="17"/>
            </w:rPr>
          </w:pPr>
        </w:p>
        <w:p w14:paraId="38F78210" w14:textId="77777777" w:rsidR="003F2394" w:rsidRPr="00656A2C" w:rsidRDefault="003F2394" w:rsidP="003F2394">
          <w:pPr>
            <w:pStyle w:val="Footnote"/>
            <w:tabs>
              <w:tab w:val="left" w:pos="260"/>
            </w:tabs>
            <w:ind w:left="34"/>
            <w:rPr>
              <w:sz w:val="16"/>
              <w:szCs w:val="17"/>
            </w:rPr>
          </w:pPr>
          <w:r w:rsidRPr="00656A2C">
            <w:rPr>
              <w:rFonts w:ascii="Verdana-Bold" w:hAnsi="Verdana-Bold" w:cs="Verdana-Bold"/>
              <w:b/>
              <w:bCs/>
              <w:color w:val="0A77A8"/>
              <w:sz w:val="15"/>
              <w:szCs w:val="17"/>
            </w:rPr>
            <w:t xml:space="preserve">Brussels / </w:t>
          </w:r>
          <w:r w:rsidRPr="00656A2C">
            <w:rPr>
              <w:sz w:val="16"/>
              <w:szCs w:val="17"/>
            </w:rPr>
            <w:t>Avenue des Arts 56, 1000 Brussels, Belgium / +32 2 508 3711 / info@ebf.eu</w:t>
          </w:r>
        </w:p>
        <w:p w14:paraId="0A456354" w14:textId="77777777" w:rsidR="003F2394" w:rsidRPr="0085549F" w:rsidRDefault="003F2394" w:rsidP="003F2394">
          <w:pPr>
            <w:pStyle w:val="Footnote"/>
            <w:tabs>
              <w:tab w:val="left" w:pos="260"/>
            </w:tabs>
            <w:ind w:left="34"/>
            <w:rPr>
              <w:sz w:val="16"/>
              <w:szCs w:val="17"/>
            </w:rPr>
          </w:pPr>
          <w:r w:rsidRPr="0085549F">
            <w:rPr>
              <w:rFonts w:ascii="Verdana-Bold" w:hAnsi="Verdana-Bold" w:cs="Verdana-Bold"/>
              <w:b/>
              <w:bCs/>
              <w:color w:val="0A77A8"/>
              <w:sz w:val="15"/>
              <w:szCs w:val="17"/>
            </w:rPr>
            <w:t xml:space="preserve">Frankfurt / </w:t>
          </w:r>
          <w:r w:rsidRPr="0085549F">
            <w:rPr>
              <w:sz w:val="16"/>
              <w:szCs w:val="17"/>
            </w:rPr>
            <w:t>Weißfrauenstraße 12-16, 60311 Frankfurt, Germany</w:t>
          </w:r>
        </w:p>
        <w:p w14:paraId="230033E2" w14:textId="77777777" w:rsidR="003F2394" w:rsidRDefault="003F2394" w:rsidP="003F2394">
          <w:pPr>
            <w:pStyle w:val="Footnote"/>
            <w:tabs>
              <w:tab w:val="left" w:pos="260"/>
            </w:tabs>
            <w:ind w:left="34"/>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59D31893" w14:textId="77777777" w:rsidR="003F2394" w:rsidRPr="00D82B63" w:rsidRDefault="003F2394" w:rsidP="003F2394">
          <w:pPr>
            <w:pStyle w:val="Footnote"/>
            <w:tabs>
              <w:tab w:val="left" w:pos="260"/>
            </w:tabs>
            <w:ind w:left="34"/>
            <w:rPr>
              <w:sz w:val="16"/>
              <w:szCs w:val="17"/>
            </w:rPr>
          </w:pPr>
        </w:p>
        <w:p w14:paraId="1262B771" w14:textId="77777777" w:rsidR="003F2394" w:rsidRPr="00A45CEA" w:rsidRDefault="003F2394" w:rsidP="003A79A5">
          <w:pPr>
            <w:pStyle w:val="Footer"/>
            <w:shd w:val="clear" w:color="auto" w:fill="FFFFFF" w:themeFill="background1"/>
            <w:rPr>
              <w:sz w:val="17"/>
              <w:szCs w:val="17"/>
            </w:rPr>
          </w:pPr>
        </w:p>
      </w:tc>
      <w:tc>
        <w:tcPr>
          <w:tcW w:w="873" w:type="pct"/>
          <w:tcBorders>
            <w:top w:val="nil"/>
            <w:left w:val="nil"/>
            <w:bottom w:val="nil"/>
            <w:right w:val="nil"/>
          </w:tcBorders>
          <w:shd w:val="clear" w:color="auto" w:fill="auto"/>
        </w:tcPr>
        <w:p w14:paraId="70241D13"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p>
        <w:p w14:paraId="347C567E" w14:textId="77777777" w:rsidR="003F2394" w:rsidRPr="003F2394" w:rsidRDefault="003F2394" w:rsidP="003F2394">
          <w:pPr>
            <w:pStyle w:val="Footnote"/>
            <w:jc w:val="right"/>
            <w:rPr>
              <w:rFonts w:ascii="Verdana-Bold" w:hAnsi="Verdana-Bold" w:cs="Verdana-Bold"/>
              <w:b/>
              <w:bCs/>
              <w:color w:val="0A77A8"/>
              <w:sz w:val="8"/>
              <w:szCs w:val="17"/>
            </w:rPr>
          </w:pPr>
          <w:r w:rsidRPr="003F2394">
            <w:rPr>
              <w:rFonts w:ascii="Verdana-Bold" w:hAnsi="Verdana-Bold" w:cs="Verdana-Bold"/>
              <w:b/>
              <w:bCs/>
              <w:color w:val="0A77A8"/>
              <w:sz w:val="8"/>
              <w:szCs w:val="17"/>
            </w:rPr>
            <w:t xml:space="preserve"> </w:t>
          </w:r>
        </w:p>
        <w:p w14:paraId="210EEB87" w14:textId="77777777" w:rsidR="003F2394" w:rsidRDefault="003F2394" w:rsidP="003F2394">
          <w:pPr>
            <w:pStyle w:val="Footnote"/>
            <w:jc w:val="right"/>
            <w:rPr>
              <w:rFonts w:ascii="Verdana-Bold" w:hAnsi="Verdana-Bold" w:cs="Verdana-Bold"/>
              <w:b/>
              <w:bCs/>
              <w:color w:val="0A77A8"/>
              <w:sz w:val="17"/>
              <w:szCs w:val="17"/>
            </w:rPr>
          </w:pPr>
        </w:p>
        <w:p w14:paraId="546E6605" w14:textId="77777777" w:rsidR="003F2394" w:rsidRPr="00A45CEA" w:rsidRDefault="003F2394"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val="en-US"/>
            </w:rPr>
            <w:drawing>
              <wp:inline distT="0" distB="0" distL="0" distR="0" wp14:anchorId="3A217084" wp14:editId="2FE63BD7">
                <wp:extent cx="443711" cy="176530"/>
                <wp:effectExtent l="0" t="0" r="0" b="0"/>
                <wp:docPr id="29"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2A4CAEB3" w14:textId="77777777" w:rsidR="003F2394" w:rsidRPr="00A45CEA" w:rsidRDefault="003F2394"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7FFE1980" w14:textId="77777777" w:rsidR="003F2394" w:rsidRDefault="003F2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39C0B" w14:textId="77777777" w:rsidR="00877797" w:rsidRDefault="00877797" w:rsidP="00ED12A5">
      <w:pPr>
        <w:spacing w:after="0"/>
      </w:pPr>
      <w:r>
        <w:separator/>
      </w:r>
    </w:p>
  </w:footnote>
  <w:footnote w:type="continuationSeparator" w:id="0">
    <w:p w14:paraId="2E472A3F" w14:textId="77777777" w:rsidR="00877797" w:rsidRDefault="00877797" w:rsidP="00ED12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0E7D" w14:textId="77777777" w:rsidR="006B2897" w:rsidRDefault="006B2897">
    <w:pPr>
      <w:pStyle w:val="Header"/>
    </w:pPr>
    <w:r>
      <w:rPr>
        <w:noProof/>
        <w:lang w:val="en-US"/>
      </w:rPr>
      <w:drawing>
        <wp:anchor distT="0" distB="0" distL="114300" distR="114300" simplePos="0" relativeHeight="251661312" behindDoc="0" locked="0" layoutInCell="1" allowOverlap="1" wp14:anchorId="0334DC7D" wp14:editId="1DFB4A1B">
          <wp:simplePos x="0" y="0"/>
          <wp:positionH relativeFrom="page">
            <wp:posOffset>4982210</wp:posOffset>
          </wp:positionH>
          <wp:positionV relativeFrom="paragraph">
            <wp:posOffset>-448310</wp:posOffset>
          </wp:positionV>
          <wp:extent cx="2578100" cy="1511300"/>
          <wp:effectExtent l="0" t="0" r="0" b="0"/>
          <wp:wrapNone/>
          <wp:docPr id="26"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p w14:paraId="6DB2C03A" w14:textId="77777777" w:rsidR="006B2897" w:rsidRDefault="006B2897">
    <w:pPr>
      <w:pStyle w:val="Header"/>
    </w:pPr>
  </w:p>
  <w:p w14:paraId="7D8563B5" w14:textId="77777777" w:rsidR="006B2897" w:rsidRDefault="006B2897">
    <w:pPr>
      <w:pStyle w:val="Header"/>
    </w:pPr>
  </w:p>
  <w:p w14:paraId="014F13AA" w14:textId="77777777" w:rsidR="006B2897" w:rsidRDefault="006B2897">
    <w:pPr>
      <w:pStyle w:val="Header"/>
    </w:pPr>
  </w:p>
  <w:p w14:paraId="51B20C71" w14:textId="77777777" w:rsidR="006B2897" w:rsidRDefault="006B2897">
    <w:pPr>
      <w:pStyle w:val="Header"/>
    </w:pPr>
  </w:p>
  <w:p w14:paraId="369420EC" w14:textId="77777777" w:rsidR="006B2897" w:rsidRDefault="006B2897">
    <w:pPr>
      <w:pStyle w:val="Header"/>
    </w:pPr>
  </w:p>
  <w:p w14:paraId="6BBFC2D1" w14:textId="77777777" w:rsidR="003F2394" w:rsidRDefault="003F2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D660" w14:textId="50CB4D35" w:rsidR="003F2394" w:rsidRDefault="002C79A2">
    <w:pPr>
      <w:pStyle w:val="Header"/>
    </w:pPr>
    <w:r>
      <w:rPr>
        <w:noProof/>
        <w:lang w:eastAsia="en-GB"/>
      </w:rPr>
      <w:drawing>
        <wp:anchor distT="0" distB="0" distL="114300" distR="114300" simplePos="0" relativeHeight="251663360" behindDoc="0" locked="0" layoutInCell="1" allowOverlap="1" wp14:anchorId="225DDC00" wp14:editId="6DA76EE3">
          <wp:simplePos x="0" y="0"/>
          <wp:positionH relativeFrom="page">
            <wp:posOffset>4362450</wp:posOffset>
          </wp:positionH>
          <wp:positionV relativeFrom="paragraph">
            <wp:posOffset>-438785</wp:posOffset>
          </wp:positionV>
          <wp:extent cx="3187700" cy="1868652"/>
          <wp:effectExtent l="0" t="0" r="0" b="0"/>
          <wp:wrapNone/>
          <wp:docPr id="35"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3187700" cy="18686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35CD"/>
    <w:multiLevelType w:val="hybridMultilevel"/>
    <w:tmpl w:val="93129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6040BA"/>
    <w:multiLevelType w:val="hybridMultilevel"/>
    <w:tmpl w:val="3AECDBCA"/>
    <w:lvl w:ilvl="0" w:tplc="5B1A4778">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860D42"/>
    <w:multiLevelType w:val="hybridMultilevel"/>
    <w:tmpl w:val="AC5C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55BCF"/>
    <w:multiLevelType w:val="hybridMultilevel"/>
    <w:tmpl w:val="BEDCB14E"/>
    <w:lvl w:ilvl="0" w:tplc="0407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9812BCD"/>
    <w:multiLevelType w:val="hybridMultilevel"/>
    <w:tmpl w:val="3FC6EE56"/>
    <w:lvl w:ilvl="0" w:tplc="0407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9152C6"/>
    <w:multiLevelType w:val="hybridMultilevel"/>
    <w:tmpl w:val="DC1CD82C"/>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351F1F"/>
    <w:multiLevelType w:val="multilevel"/>
    <w:tmpl w:val="227A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200C98"/>
    <w:multiLevelType w:val="hybridMultilevel"/>
    <w:tmpl w:val="D07499C2"/>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37E34F0B"/>
    <w:multiLevelType w:val="hybridMultilevel"/>
    <w:tmpl w:val="26E47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02C0B"/>
    <w:multiLevelType w:val="hybridMultilevel"/>
    <w:tmpl w:val="BD6A2516"/>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6312E6"/>
    <w:multiLevelType w:val="hybridMultilevel"/>
    <w:tmpl w:val="5D6669C2"/>
    <w:lvl w:ilvl="0" w:tplc="A98A8C0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AC03C1"/>
    <w:multiLevelType w:val="hybridMultilevel"/>
    <w:tmpl w:val="A07E84EE"/>
    <w:lvl w:ilvl="0" w:tplc="FFFFFFFF">
      <w:start w:val="1"/>
      <w:numFmt w:val="bullet"/>
      <w:lvlText w:val=""/>
      <w:lvlJc w:val="left"/>
      <w:pPr>
        <w:ind w:left="360" w:hanging="360"/>
      </w:pPr>
      <w:rPr>
        <w:rFonts w:ascii="Wingdings" w:hAnsi="Wingdings" w:hint="default"/>
      </w:rPr>
    </w:lvl>
    <w:lvl w:ilvl="1" w:tplc="5B1A4778">
      <w:start w:val="2"/>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DAC731F"/>
    <w:multiLevelType w:val="hybridMultilevel"/>
    <w:tmpl w:val="7F00C220"/>
    <w:lvl w:ilvl="0" w:tplc="0550106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766606"/>
    <w:multiLevelType w:val="hybridMultilevel"/>
    <w:tmpl w:val="8B244E6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6A830116"/>
    <w:multiLevelType w:val="hybridMultilevel"/>
    <w:tmpl w:val="EAA2F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5E3094"/>
    <w:multiLevelType w:val="hybridMultilevel"/>
    <w:tmpl w:val="031A7AE2"/>
    <w:lvl w:ilvl="0" w:tplc="A92C90A8">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F1F1FD1"/>
    <w:multiLevelType w:val="hybridMultilevel"/>
    <w:tmpl w:val="B41651D4"/>
    <w:lvl w:ilvl="0" w:tplc="0407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4296084">
    <w:abstractNumId w:val="8"/>
  </w:num>
  <w:num w:numId="2" w16cid:durableId="592476723">
    <w:abstractNumId w:val="9"/>
  </w:num>
  <w:num w:numId="3" w16cid:durableId="545678357">
    <w:abstractNumId w:val="15"/>
  </w:num>
  <w:num w:numId="4" w16cid:durableId="10491684">
    <w:abstractNumId w:val="10"/>
  </w:num>
  <w:num w:numId="5" w16cid:durableId="1288438316">
    <w:abstractNumId w:val="12"/>
  </w:num>
  <w:num w:numId="6" w16cid:durableId="188834617">
    <w:abstractNumId w:val="0"/>
  </w:num>
  <w:num w:numId="7" w16cid:durableId="1749764481">
    <w:abstractNumId w:val="14"/>
  </w:num>
  <w:num w:numId="8" w16cid:durableId="1649747872">
    <w:abstractNumId w:val="2"/>
  </w:num>
  <w:num w:numId="9" w16cid:durableId="225185917">
    <w:abstractNumId w:val="3"/>
  </w:num>
  <w:num w:numId="10" w16cid:durableId="904145543">
    <w:abstractNumId w:val="4"/>
  </w:num>
  <w:num w:numId="11" w16cid:durableId="1258447064">
    <w:abstractNumId w:val="16"/>
  </w:num>
  <w:num w:numId="12" w16cid:durableId="79983340">
    <w:abstractNumId w:val="6"/>
  </w:num>
  <w:num w:numId="13" w16cid:durableId="416366965">
    <w:abstractNumId w:val="1"/>
  </w:num>
  <w:num w:numId="14" w16cid:durableId="1478494141">
    <w:abstractNumId w:val="11"/>
  </w:num>
  <w:num w:numId="15" w16cid:durableId="189610896">
    <w:abstractNumId w:val="13"/>
  </w:num>
  <w:num w:numId="16" w16cid:durableId="938680695">
    <w:abstractNumId w:val="7"/>
  </w:num>
  <w:num w:numId="17" w16cid:durableId="1295019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A5"/>
    <w:rsid w:val="0001389F"/>
    <w:rsid w:val="00034854"/>
    <w:rsid w:val="00037AD9"/>
    <w:rsid w:val="000509CA"/>
    <w:rsid w:val="0006442D"/>
    <w:rsid w:val="00064DC2"/>
    <w:rsid w:val="00083581"/>
    <w:rsid w:val="000B29B2"/>
    <w:rsid w:val="000B488F"/>
    <w:rsid w:val="00104C78"/>
    <w:rsid w:val="00124A0A"/>
    <w:rsid w:val="00187597"/>
    <w:rsid w:val="00193924"/>
    <w:rsid w:val="001968B5"/>
    <w:rsid w:val="001A4AD3"/>
    <w:rsid w:val="001E0D79"/>
    <w:rsid w:val="001E1559"/>
    <w:rsid w:val="001F1EE3"/>
    <w:rsid w:val="001F6B94"/>
    <w:rsid w:val="0025568D"/>
    <w:rsid w:val="002910B6"/>
    <w:rsid w:val="00296AB1"/>
    <w:rsid w:val="002A3D14"/>
    <w:rsid w:val="002A4672"/>
    <w:rsid w:val="002C79A2"/>
    <w:rsid w:val="003011F5"/>
    <w:rsid w:val="003023CB"/>
    <w:rsid w:val="003067DB"/>
    <w:rsid w:val="003236C3"/>
    <w:rsid w:val="00341ABF"/>
    <w:rsid w:val="0034458B"/>
    <w:rsid w:val="003473F8"/>
    <w:rsid w:val="00350B75"/>
    <w:rsid w:val="00370172"/>
    <w:rsid w:val="0039193F"/>
    <w:rsid w:val="003A79A5"/>
    <w:rsid w:val="003B0085"/>
    <w:rsid w:val="003E4E78"/>
    <w:rsid w:val="003E57CD"/>
    <w:rsid w:val="003F2394"/>
    <w:rsid w:val="003F2EA2"/>
    <w:rsid w:val="003F475B"/>
    <w:rsid w:val="003F5AA2"/>
    <w:rsid w:val="003F65C7"/>
    <w:rsid w:val="00437392"/>
    <w:rsid w:val="00466003"/>
    <w:rsid w:val="00473C5A"/>
    <w:rsid w:val="00497966"/>
    <w:rsid w:val="004C1544"/>
    <w:rsid w:val="00511783"/>
    <w:rsid w:val="00514C29"/>
    <w:rsid w:val="00520D6C"/>
    <w:rsid w:val="00525443"/>
    <w:rsid w:val="00544420"/>
    <w:rsid w:val="0056383D"/>
    <w:rsid w:val="005726DB"/>
    <w:rsid w:val="005A3A34"/>
    <w:rsid w:val="005D0729"/>
    <w:rsid w:val="005D7AFD"/>
    <w:rsid w:val="005E5A7F"/>
    <w:rsid w:val="005F0E97"/>
    <w:rsid w:val="005F42CF"/>
    <w:rsid w:val="006271D9"/>
    <w:rsid w:val="006574F1"/>
    <w:rsid w:val="006940EF"/>
    <w:rsid w:val="006A2E51"/>
    <w:rsid w:val="006A6C96"/>
    <w:rsid w:val="006A6DCD"/>
    <w:rsid w:val="006B2897"/>
    <w:rsid w:val="006C1776"/>
    <w:rsid w:val="006E0EE8"/>
    <w:rsid w:val="006E13FD"/>
    <w:rsid w:val="006F430D"/>
    <w:rsid w:val="006F4A76"/>
    <w:rsid w:val="0072387E"/>
    <w:rsid w:val="00735211"/>
    <w:rsid w:val="00747594"/>
    <w:rsid w:val="00765074"/>
    <w:rsid w:val="00772BF7"/>
    <w:rsid w:val="007D309B"/>
    <w:rsid w:val="007F381A"/>
    <w:rsid w:val="007F6326"/>
    <w:rsid w:val="00811B9E"/>
    <w:rsid w:val="00812631"/>
    <w:rsid w:val="0081631F"/>
    <w:rsid w:val="00830944"/>
    <w:rsid w:val="00852E5F"/>
    <w:rsid w:val="008537BB"/>
    <w:rsid w:val="008555A0"/>
    <w:rsid w:val="00865924"/>
    <w:rsid w:val="00877797"/>
    <w:rsid w:val="00881669"/>
    <w:rsid w:val="008A14C1"/>
    <w:rsid w:val="008D3639"/>
    <w:rsid w:val="008D4237"/>
    <w:rsid w:val="008F0907"/>
    <w:rsid w:val="009013E9"/>
    <w:rsid w:val="009213CB"/>
    <w:rsid w:val="00924E75"/>
    <w:rsid w:val="009364C0"/>
    <w:rsid w:val="00956F85"/>
    <w:rsid w:val="00961D94"/>
    <w:rsid w:val="00984A3F"/>
    <w:rsid w:val="00994F0B"/>
    <w:rsid w:val="009B2CA7"/>
    <w:rsid w:val="009B4B55"/>
    <w:rsid w:val="009E4F2E"/>
    <w:rsid w:val="009E7D42"/>
    <w:rsid w:val="009F13F3"/>
    <w:rsid w:val="009F17F0"/>
    <w:rsid w:val="009F22C9"/>
    <w:rsid w:val="00A21D27"/>
    <w:rsid w:val="00A24BA1"/>
    <w:rsid w:val="00A5159D"/>
    <w:rsid w:val="00A531C7"/>
    <w:rsid w:val="00A738B8"/>
    <w:rsid w:val="00A756AE"/>
    <w:rsid w:val="00A75F55"/>
    <w:rsid w:val="00AA53B6"/>
    <w:rsid w:val="00AD588D"/>
    <w:rsid w:val="00AD76F3"/>
    <w:rsid w:val="00AE6637"/>
    <w:rsid w:val="00AF2728"/>
    <w:rsid w:val="00AF6DAF"/>
    <w:rsid w:val="00B0349A"/>
    <w:rsid w:val="00B051FA"/>
    <w:rsid w:val="00B2597B"/>
    <w:rsid w:val="00B472C4"/>
    <w:rsid w:val="00B572BF"/>
    <w:rsid w:val="00B86DB6"/>
    <w:rsid w:val="00BA5C0F"/>
    <w:rsid w:val="00BA6A06"/>
    <w:rsid w:val="00BD73E4"/>
    <w:rsid w:val="00BE5ABC"/>
    <w:rsid w:val="00BE68CE"/>
    <w:rsid w:val="00BF05EC"/>
    <w:rsid w:val="00BF42B2"/>
    <w:rsid w:val="00C4145A"/>
    <w:rsid w:val="00C4719D"/>
    <w:rsid w:val="00C53DA6"/>
    <w:rsid w:val="00C54389"/>
    <w:rsid w:val="00C55C87"/>
    <w:rsid w:val="00CF64A5"/>
    <w:rsid w:val="00D03EFE"/>
    <w:rsid w:val="00D3044A"/>
    <w:rsid w:val="00D35B75"/>
    <w:rsid w:val="00D443F6"/>
    <w:rsid w:val="00D67CA8"/>
    <w:rsid w:val="00D77957"/>
    <w:rsid w:val="00D84DEB"/>
    <w:rsid w:val="00D91798"/>
    <w:rsid w:val="00D95AAA"/>
    <w:rsid w:val="00DF3982"/>
    <w:rsid w:val="00E11B95"/>
    <w:rsid w:val="00E16230"/>
    <w:rsid w:val="00E31D06"/>
    <w:rsid w:val="00E4411F"/>
    <w:rsid w:val="00E81CAE"/>
    <w:rsid w:val="00E823BB"/>
    <w:rsid w:val="00E8464F"/>
    <w:rsid w:val="00E84D8D"/>
    <w:rsid w:val="00E94B1C"/>
    <w:rsid w:val="00EB66A3"/>
    <w:rsid w:val="00ED0FB5"/>
    <w:rsid w:val="00ED12A5"/>
    <w:rsid w:val="00ED4DC9"/>
    <w:rsid w:val="00ED5FC5"/>
    <w:rsid w:val="00ED6252"/>
    <w:rsid w:val="00ED7D41"/>
    <w:rsid w:val="00EE30BC"/>
    <w:rsid w:val="00EE3696"/>
    <w:rsid w:val="00EF070A"/>
    <w:rsid w:val="00EF54C9"/>
    <w:rsid w:val="00F16130"/>
    <w:rsid w:val="00F16E0D"/>
    <w:rsid w:val="00F22E46"/>
    <w:rsid w:val="00F42196"/>
    <w:rsid w:val="00F95064"/>
    <w:rsid w:val="00FA4BD3"/>
    <w:rsid w:val="00FA6214"/>
    <w:rsid w:val="00FA69A0"/>
    <w:rsid w:val="00FC2A43"/>
    <w:rsid w:val="00FC7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4B761"/>
  <w15:chartTrackingRefBased/>
  <w15:docId w15:val="{82DBD632-BDAE-4A45-A459-0450682E8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D4DC9"/>
    <w:pPr>
      <w:suppressAutoHyphens/>
      <w:spacing w:after="120" w:line="240" w:lineRule="auto"/>
      <w:jc w:val="both"/>
    </w:pPr>
    <w:rPr>
      <w:rFonts w:ascii="Verdana" w:hAnsi="Verdana"/>
      <w:color w:val="2D659A" w:themeColor="text2" w:themeShade="BF"/>
      <w:sz w:val="20"/>
      <w:szCs w:val="24"/>
    </w:rPr>
  </w:style>
  <w:style w:type="paragraph" w:styleId="Heading1">
    <w:name w:val="heading 1"/>
    <w:basedOn w:val="Normal"/>
    <w:next w:val="Normal"/>
    <w:link w:val="Heading1Char"/>
    <w:autoRedefine/>
    <w:uiPriority w:val="9"/>
    <w:qFormat/>
    <w:rsid w:val="00466003"/>
    <w:pPr>
      <w:keepNext/>
      <w:keepLines/>
      <w:spacing w:before="400"/>
      <w:outlineLvl w:val="0"/>
    </w:pPr>
    <w:rPr>
      <w:rFonts w:eastAsiaTheme="majorEastAsia" w:cstheme="majorBidi"/>
      <w:b/>
      <w:color w:val="006E95" w:themeColor="text1"/>
      <w:sz w:val="36"/>
      <w:szCs w:val="36"/>
    </w:rPr>
  </w:style>
  <w:style w:type="paragraph" w:styleId="Heading2">
    <w:name w:val="heading 2"/>
    <w:basedOn w:val="Normal"/>
    <w:next w:val="Normal"/>
    <w:link w:val="Heading2Char"/>
    <w:autoRedefine/>
    <w:uiPriority w:val="9"/>
    <w:unhideWhenUsed/>
    <w:qFormat/>
    <w:rsid w:val="00466003"/>
    <w:pPr>
      <w:keepNext/>
      <w:keepLines/>
      <w:spacing w:before="40"/>
      <w:outlineLvl w:val="1"/>
    </w:pPr>
    <w:rPr>
      <w:rFonts w:eastAsiaTheme="majorEastAsia" w:cstheme="majorBidi"/>
      <w:color w:val="006E95" w:themeColor="text1"/>
      <w:sz w:val="32"/>
      <w:szCs w:val="32"/>
    </w:rPr>
  </w:style>
  <w:style w:type="paragraph" w:styleId="Heading3">
    <w:name w:val="heading 3"/>
    <w:basedOn w:val="Normal"/>
    <w:next w:val="Normal"/>
    <w:link w:val="Heading3Char"/>
    <w:autoRedefine/>
    <w:uiPriority w:val="9"/>
    <w:unhideWhenUsed/>
    <w:qFormat/>
    <w:rsid w:val="00466003"/>
    <w:pPr>
      <w:keepNext/>
      <w:keepLines/>
      <w:spacing w:before="40"/>
      <w:outlineLvl w:val="2"/>
    </w:pPr>
    <w:rPr>
      <w:rFonts w:eastAsiaTheme="majorEastAsia" w:cstheme="majorBidi"/>
      <w:color w:val="006E95" w:themeColor="text1"/>
      <w:sz w:val="28"/>
    </w:rPr>
  </w:style>
  <w:style w:type="paragraph" w:styleId="Heading4">
    <w:name w:val="heading 4"/>
    <w:basedOn w:val="Normal"/>
    <w:next w:val="Normal"/>
    <w:link w:val="Heading4Char"/>
    <w:autoRedefine/>
    <w:uiPriority w:val="9"/>
    <w:unhideWhenUsed/>
    <w:qFormat/>
    <w:rsid w:val="00466003"/>
    <w:pPr>
      <w:keepNext/>
      <w:keepLines/>
      <w:spacing w:before="40" w:after="0"/>
      <w:outlineLvl w:val="3"/>
    </w:pPr>
    <w:rPr>
      <w:rFonts w:eastAsiaTheme="majorEastAsia" w:cstheme="majorBidi"/>
      <w:i/>
      <w:iCs/>
      <w:color w:val="006E95" w:themeColor="text1"/>
    </w:rPr>
  </w:style>
  <w:style w:type="paragraph" w:styleId="Heading5">
    <w:name w:val="heading 5"/>
    <w:basedOn w:val="Normal"/>
    <w:next w:val="Normal"/>
    <w:link w:val="Heading5Char"/>
    <w:autoRedefine/>
    <w:uiPriority w:val="9"/>
    <w:unhideWhenUsed/>
    <w:qFormat/>
    <w:rsid w:val="00466003"/>
    <w:pPr>
      <w:keepNext/>
      <w:keepLines/>
      <w:spacing w:before="40" w:after="0"/>
      <w:outlineLvl w:val="4"/>
    </w:pPr>
    <w:rPr>
      <w:rFonts w:eastAsiaTheme="majorEastAsia" w:cstheme="majorBidi"/>
      <w:color w:val="006E95" w:themeColor="text1"/>
    </w:rPr>
  </w:style>
  <w:style w:type="paragraph" w:styleId="Heading6">
    <w:name w:val="heading 6"/>
    <w:basedOn w:val="Normal"/>
    <w:next w:val="Normal"/>
    <w:link w:val="Heading6Char"/>
    <w:autoRedefine/>
    <w:uiPriority w:val="9"/>
    <w:semiHidden/>
    <w:unhideWhenUsed/>
    <w:qFormat/>
    <w:rsid w:val="004C1544"/>
    <w:pPr>
      <w:keepNext/>
      <w:keepLines/>
      <w:spacing w:before="40" w:after="0"/>
      <w:outlineLvl w:val="5"/>
    </w:pPr>
    <w:rPr>
      <w:rFonts w:eastAsiaTheme="majorEastAsia" w:cstheme="majorBidi"/>
      <w:color w:val="3F4B79"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466003"/>
    <w:rPr>
      <w:rFonts w:ascii="Verdana" w:eastAsiaTheme="majorEastAsia" w:hAnsi="Verdana" w:cstheme="majorBidi"/>
      <w:b/>
      <w:color w:val="006E95" w:themeColor="text1"/>
      <w:sz w:val="36"/>
      <w:szCs w:val="36"/>
      <w:lang w:val="en-US"/>
    </w:rPr>
  </w:style>
  <w:style w:type="character" w:customStyle="1" w:styleId="Heading2Char">
    <w:name w:val="Heading 2 Char"/>
    <w:basedOn w:val="DefaultParagraphFont"/>
    <w:link w:val="Heading2"/>
    <w:uiPriority w:val="9"/>
    <w:rsid w:val="00466003"/>
    <w:rPr>
      <w:rFonts w:ascii="Verdana" w:eastAsiaTheme="majorEastAsia" w:hAnsi="Verdana" w:cstheme="majorBidi"/>
      <w:color w:val="006E95" w:themeColor="text1"/>
      <w:sz w:val="32"/>
      <w:szCs w:val="32"/>
      <w:lang w:val="en-US"/>
    </w:rPr>
  </w:style>
  <w:style w:type="paragraph" w:styleId="Title">
    <w:name w:val="Title"/>
    <w:basedOn w:val="Normal"/>
    <w:next w:val="Normal"/>
    <w:link w:val="TitleChar"/>
    <w:autoRedefine/>
    <w:uiPriority w:val="10"/>
    <w:qFormat/>
    <w:rsid w:val="00EF070A"/>
    <w:pPr>
      <w:spacing w:line="204" w:lineRule="auto"/>
      <w:contextualSpacing/>
    </w:pPr>
    <w:rPr>
      <w:rFonts w:eastAsiaTheme="majorEastAsia" w:cstheme="majorBidi"/>
      <w:b/>
      <w:caps/>
      <w:color w:val="006E95" w:themeColor="text1"/>
      <w:spacing w:val="-15"/>
      <w:sz w:val="36"/>
      <w:szCs w:val="72"/>
    </w:rPr>
  </w:style>
  <w:style w:type="character" w:customStyle="1" w:styleId="TitleChar">
    <w:name w:val="Title Char"/>
    <w:basedOn w:val="DefaultParagraphFont"/>
    <w:link w:val="Title"/>
    <w:uiPriority w:val="10"/>
    <w:rsid w:val="00EF070A"/>
    <w:rPr>
      <w:rFonts w:ascii="Verdana" w:eastAsiaTheme="majorEastAsia" w:hAnsi="Verdana" w:cstheme="majorBidi"/>
      <w:b/>
      <w:caps/>
      <w:color w:val="006E95" w:themeColor="text1"/>
      <w:spacing w:val="-15"/>
      <w:sz w:val="36"/>
      <w:szCs w:val="72"/>
    </w:rPr>
  </w:style>
  <w:style w:type="paragraph" w:styleId="Subtitle">
    <w:name w:val="Subtitle"/>
    <w:basedOn w:val="Normal"/>
    <w:next w:val="Normal"/>
    <w:link w:val="SubtitleChar"/>
    <w:autoRedefine/>
    <w:uiPriority w:val="11"/>
    <w:qFormat/>
    <w:rsid w:val="00B2597B"/>
    <w:pPr>
      <w:numPr>
        <w:ilvl w:val="1"/>
      </w:numPr>
      <w:spacing w:after="240"/>
    </w:pPr>
    <w:rPr>
      <w:rFonts w:eastAsiaTheme="majorEastAsia" w:cstheme="majorBidi"/>
      <w:color w:val="006E95" w:themeColor="text1"/>
      <w:sz w:val="28"/>
      <w:szCs w:val="28"/>
    </w:rPr>
  </w:style>
  <w:style w:type="character" w:customStyle="1" w:styleId="SubtitleChar">
    <w:name w:val="Subtitle Char"/>
    <w:basedOn w:val="DefaultParagraphFont"/>
    <w:link w:val="Subtitle"/>
    <w:uiPriority w:val="11"/>
    <w:rsid w:val="00B2597B"/>
    <w:rPr>
      <w:rFonts w:ascii="Verdana" w:eastAsiaTheme="majorEastAsia" w:hAnsi="Verdana" w:cstheme="majorBidi"/>
      <w:color w:val="006E95" w:themeColor="text1"/>
      <w:sz w:val="28"/>
      <w:szCs w:val="28"/>
      <w:lang w:val="en-US"/>
    </w:rPr>
  </w:style>
  <w:style w:type="character" w:customStyle="1" w:styleId="Heading3Char">
    <w:name w:val="Heading 3 Char"/>
    <w:basedOn w:val="DefaultParagraphFont"/>
    <w:link w:val="Heading3"/>
    <w:uiPriority w:val="9"/>
    <w:rsid w:val="00466003"/>
    <w:rPr>
      <w:rFonts w:ascii="Verdana" w:eastAsiaTheme="majorEastAsia" w:hAnsi="Verdana" w:cstheme="majorBidi"/>
      <w:color w:val="006E95" w:themeColor="text1"/>
      <w:sz w:val="28"/>
      <w:szCs w:val="24"/>
      <w:lang w:val="en-US"/>
    </w:rPr>
  </w:style>
  <w:style w:type="character" w:styleId="Emphasis">
    <w:name w:val="Emphasis"/>
    <w:basedOn w:val="DefaultParagraphFont"/>
    <w:uiPriority w:val="20"/>
    <w:qFormat/>
    <w:rsid w:val="001F6B94"/>
    <w:rPr>
      <w:rFonts w:ascii="Verdana" w:hAnsi="Verdana"/>
      <w:i/>
      <w:iCs/>
      <w:color w:val="4288C8" w:themeColor="text2"/>
      <w:sz w:val="18"/>
    </w:rPr>
  </w:style>
  <w:style w:type="paragraph" w:customStyle="1" w:styleId="Normal2">
    <w:name w:val="Normal 2"/>
    <w:basedOn w:val="Normal"/>
    <w:link w:val="Normal2Char"/>
    <w:autoRedefine/>
    <w:qFormat/>
    <w:rsid w:val="001F6B94"/>
    <w:rPr>
      <w:rFonts w:ascii="Segoe UI Semilight" w:hAnsi="Segoe UI Semilight"/>
      <w:sz w:val="22"/>
      <w:lang w:val="fr-BE"/>
    </w:rPr>
  </w:style>
  <w:style w:type="character" w:customStyle="1" w:styleId="Normal2Char">
    <w:name w:val="Normal 2 Char"/>
    <w:basedOn w:val="DefaultParagraphFont"/>
    <w:link w:val="Normal2"/>
    <w:rsid w:val="001F6B94"/>
    <w:rPr>
      <w:rFonts w:ascii="Segoe UI Semilight" w:eastAsiaTheme="minorEastAsia" w:hAnsi="Segoe UI Semilight"/>
      <w:color w:val="4288C8" w:themeColor="text2"/>
      <w:lang w:val="fr-BE"/>
    </w:rPr>
  </w:style>
  <w:style w:type="paragraph" w:styleId="IntenseQuote">
    <w:name w:val="Intense Quote"/>
    <w:basedOn w:val="Normal"/>
    <w:next w:val="Normal"/>
    <w:link w:val="IntenseQuoteChar"/>
    <w:autoRedefine/>
    <w:uiPriority w:val="30"/>
    <w:qFormat/>
    <w:rsid w:val="001F6B94"/>
    <w:pPr>
      <w:pBdr>
        <w:top w:val="single" w:sz="4" w:space="10" w:color="3F4B79" w:themeColor="accent5"/>
        <w:bottom w:val="single" w:sz="4" w:space="10" w:color="3F4B79" w:themeColor="accent5"/>
      </w:pBdr>
      <w:spacing w:before="360" w:after="360"/>
      <w:ind w:left="864" w:right="864"/>
      <w:jc w:val="center"/>
    </w:pPr>
    <w:rPr>
      <w:i/>
      <w:iCs/>
      <w:color w:val="3F4B79" w:themeColor="accent5"/>
    </w:rPr>
  </w:style>
  <w:style w:type="character" w:customStyle="1" w:styleId="IntenseQuoteChar">
    <w:name w:val="Intense Quote Char"/>
    <w:basedOn w:val="DefaultParagraphFont"/>
    <w:link w:val="IntenseQuote"/>
    <w:uiPriority w:val="30"/>
    <w:rsid w:val="001F6B94"/>
    <w:rPr>
      <w:rFonts w:ascii="Verdana" w:eastAsiaTheme="minorEastAsia" w:hAnsi="Verdana"/>
      <w:i/>
      <w:iCs/>
      <w:color w:val="3F4B79" w:themeColor="accent5"/>
      <w:sz w:val="18"/>
    </w:rPr>
  </w:style>
  <w:style w:type="table" w:styleId="GridTable6Colorful-Accent5">
    <w:name w:val="Grid Table 6 Colorful Accent 5"/>
    <w:basedOn w:val="TableNormal"/>
    <w:uiPriority w:val="51"/>
    <w:rsid w:val="001F6B94"/>
    <w:pPr>
      <w:spacing w:after="0" w:line="240" w:lineRule="auto"/>
    </w:pPr>
    <w:rPr>
      <w:rFonts w:ascii="Verdana" w:hAnsi="Verdana"/>
      <w:color w:val="006E95" w:themeColor="text1"/>
      <w:sz w:val="18"/>
    </w:rPr>
    <w:tblPr>
      <w:tblStyleRowBandSize w:val="1"/>
      <w:tblStyleColBandSize w:val="1"/>
      <w:tblBorders>
        <w:top w:val="single" w:sz="4" w:space="0" w:color="7E8ABC" w:themeColor="accent5" w:themeTint="99"/>
        <w:left w:val="single" w:sz="4" w:space="0" w:color="7E8ABC" w:themeColor="accent5" w:themeTint="99"/>
        <w:bottom w:val="single" w:sz="4" w:space="0" w:color="7E8ABC" w:themeColor="accent5" w:themeTint="99"/>
        <w:right w:val="single" w:sz="4" w:space="0" w:color="7E8ABC" w:themeColor="accent5" w:themeTint="99"/>
        <w:insideH w:val="single" w:sz="4" w:space="0" w:color="7E8ABC" w:themeColor="accent5" w:themeTint="99"/>
        <w:insideV w:val="single" w:sz="4" w:space="0" w:color="7E8ABC" w:themeColor="accent5" w:themeTint="99"/>
      </w:tblBorders>
    </w:tblPr>
    <w:tblStylePr w:type="firstRow">
      <w:rPr>
        <w:rFonts w:ascii="Verdana" w:hAnsi="Verdana"/>
        <w:b w:val="0"/>
        <w:bCs/>
        <w:color w:val="FFFFFF" w:themeColor="background1"/>
      </w:rPr>
      <w:tblPr/>
      <w:tcPr>
        <w:shd w:val="clear" w:color="auto" w:fill="2F385A" w:themeFill="accent5" w:themeFillShade="BF"/>
      </w:tcPr>
    </w:tblStylePr>
    <w:tblStylePr w:type="lastRow">
      <w:rPr>
        <w:b/>
        <w:bCs/>
      </w:rPr>
      <w:tblPr/>
      <w:tcPr>
        <w:tcBorders>
          <w:top w:val="double" w:sz="4" w:space="0" w:color="7E8ABC" w:themeColor="accent5" w:themeTint="99"/>
        </w:tcBorders>
      </w:tcPr>
    </w:tblStylePr>
    <w:tblStylePr w:type="firstCol">
      <w:rPr>
        <w:b/>
        <w:bCs/>
      </w:rPr>
    </w:tblStylePr>
    <w:tblStylePr w:type="lastCol">
      <w:rPr>
        <w:b/>
        <w:bCs/>
      </w:rPr>
    </w:tblStylePr>
    <w:tblStylePr w:type="band1Vert">
      <w:tblPr/>
      <w:tcPr>
        <w:shd w:val="clear" w:color="auto" w:fill="D4D8E8" w:themeFill="accent5" w:themeFillTint="33"/>
      </w:tcPr>
    </w:tblStylePr>
    <w:tblStylePr w:type="band1Horz">
      <w:tblPr/>
      <w:tcPr>
        <w:shd w:val="clear" w:color="auto" w:fill="D4D8E8" w:themeFill="accent5" w:themeFillTint="33"/>
      </w:tcPr>
    </w:tblStylePr>
  </w:style>
  <w:style w:type="table" w:styleId="GridTable4">
    <w:name w:val="Grid Table 4"/>
    <w:basedOn w:val="TableNormal"/>
    <w:uiPriority w:val="49"/>
    <w:rsid w:val="003011F5"/>
    <w:pPr>
      <w:spacing w:after="0" w:line="240" w:lineRule="auto"/>
    </w:pPr>
    <w:tblPr>
      <w:tblStyleRowBandSize w:val="1"/>
      <w:tblStyleColBandSize w:val="1"/>
      <w:tblBorders>
        <w:top w:val="single" w:sz="4" w:space="0" w:color="006E95" w:themeColor="text1"/>
        <w:left w:val="single" w:sz="4" w:space="0" w:color="006E95" w:themeColor="text1"/>
        <w:bottom w:val="single" w:sz="4" w:space="0" w:color="006E95" w:themeColor="text1"/>
        <w:right w:val="single" w:sz="4" w:space="0" w:color="006E95" w:themeColor="text1"/>
        <w:insideH w:val="single" w:sz="4" w:space="0" w:color="006E95" w:themeColor="text1"/>
        <w:insideV w:val="single" w:sz="4" w:space="0" w:color="006E95" w:themeColor="text1"/>
      </w:tblBorders>
    </w:tblPr>
    <w:tcPr>
      <w:shd w:val="clear" w:color="auto" w:fill="auto"/>
    </w:tcPr>
    <w:tblStylePr w:type="firstRow">
      <w:rPr>
        <w:b/>
        <w:bCs/>
        <w:color w:val="FFFFFF" w:themeColor="background1"/>
      </w:rPr>
      <w:tblPr/>
      <w:tcPr>
        <w:tcBorders>
          <w:top w:val="single" w:sz="4" w:space="0" w:color="006E95" w:themeColor="text1"/>
          <w:left w:val="single" w:sz="4" w:space="0" w:color="006E95" w:themeColor="text1"/>
          <w:bottom w:val="single" w:sz="4" w:space="0" w:color="006E95" w:themeColor="text1"/>
          <w:right w:val="single" w:sz="4" w:space="0" w:color="006E95" w:themeColor="text1"/>
          <w:insideH w:val="nil"/>
          <w:insideV w:val="nil"/>
        </w:tcBorders>
        <w:shd w:val="clear" w:color="auto" w:fill="006E95" w:themeFill="text1"/>
      </w:tcPr>
    </w:tblStylePr>
    <w:tblStylePr w:type="lastRow">
      <w:rPr>
        <w:b/>
        <w:bCs/>
      </w:rPr>
      <w:tblPr/>
      <w:tcPr>
        <w:tcBorders>
          <w:top w:val="double" w:sz="4" w:space="0" w:color="006E95" w:themeColor="text1"/>
        </w:tcBorders>
      </w:tcPr>
    </w:tblStylePr>
    <w:tblStylePr w:type="firstCol">
      <w:rPr>
        <w:b w:val="0"/>
        <w:bCs/>
      </w:rPr>
    </w:tblStylePr>
    <w:tblStylePr w:type="lastCol">
      <w:rPr>
        <w:b w:val="0"/>
        <w:bCs/>
      </w:rPr>
    </w:tblStylePr>
    <w:tblStylePr w:type="band1Vert">
      <w:tblPr/>
      <w:tcPr>
        <w:shd w:val="clear" w:color="auto" w:fill="B6EBFF" w:themeFill="text1" w:themeFillTint="33"/>
      </w:tcPr>
    </w:tblStylePr>
    <w:tblStylePr w:type="band1Horz">
      <w:tblPr/>
      <w:tcPr>
        <w:shd w:val="clear" w:color="auto" w:fill="D4D8E8" w:themeFill="accent5" w:themeFillTint="33"/>
      </w:tcPr>
    </w:tblStylePr>
  </w:style>
  <w:style w:type="paragraph" w:customStyle="1" w:styleId="Bold">
    <w:name w:val="Bold"/>
    <w:basedOn w:val="Normal"/>
    <w:autoRedefine/>
    <w:rsid w:val="00A75F55"/>
    <w:pPr>
      <w:ind w:left="1134" w:hanging="1134"/>
      <w:outlineLvl w:val="0"/>
    </w:pPr>
    <w:rPr>
      <w:b/>
      <w:color w:val="006E95" w:themeColor="text1"/>
    </w:rPr>
  </w:style>
  <w:style w:type="character" w:customStyle="1" w:styleId="Heading4Char">
    <w:name w:val="Heading 4 Char"/>
    <w:basedOn w:val="DefaultParagraphFont"/>
    <w:link w:val="Heading4"/>
    <w:uiPriority w:val="9"/>
    <w:rsid w:val="00466003"/>
    <w:rPr>
      <w:rFonts w:ascii="Verdana" w:eastAsiaTheme="majorEastAsia" w:hAnsi="Verdana" w:cstheme="majorBidi"/>
      <w:i/>
      <w:iCs/>
      <w:color w:val="006E95" w:themeColor="text1"/>
      <w:sz w:val="20"/>
      <w:szCs w:val="24"/>
      <w:lang w:val="en-US"/>
    </w:rPr>
  </w:style>
  <w:style w:type="character" w:customStyle="1" w:styleId="Heading5Char">
    <w:name w:val="Heading 5 Char"/>
    <w:basedOn w:val="DefaultParagraphFont"/>
    <w:link w:val="Heading5"/>
    <w:uiPriority w:val="9"/>
    <w:rsid w:val="00466003"/>
    <w:rPr>
      <w:rFonts w:ascii="Verdana" w:eastAsiaTheme="majorEastAsia" w:hAnsi="Verdana" w:cstheme="majorBidi"/>
      <w:color w:val="006E95" w:themeColor="text1"/>
      <w:sz w:val="20"/>
      <w:szCs w:val="24"/>
      <w:lang w:val="en-US"/>
    </w:rPr>
  </w:style>
  <w:style w:type="paragraph" w:styleId="Header">
    <w:name w:val="header"/>
    <w:basedOn w:val="Normal"/>
    <w:link w:val="HeaderChar"/>
    <w:uiPriority w:val="99"/>
    <w:unhideWhenUsed/>
    <w:rsid w:val="00ED12A5"/>
    <w:pPr>
      <w:tabs>
        <w:tab w:val="center" w:pos="4513"/>
        <w:tab w:val="right" w:pos="9026"/>
      </w:tabs>
      <w:spacing w:after="0"/>
    </w:pPr>
  </w:style>
  <w:style w:type="character" w:customStyle="1" w:styleId="HeaderChar">
    <w:name w:val="Header Char"/>
    <w:basedOn w:val="DefaultParagraphFont"/>
    <w:link w:val="Header"/>
    <w:uiPriority w:val="99"/>
    <w:rsid w:val="00ED12A5"/>
    <w:rPr>
      <w:rFonts w:ascii="Verdana" w:hAnsi="Verdana"/>
      <w:color w:val="4288C8" w:themeColor="text2"/>
      <w:sz w:val="20"/>
      <w:szCs w:val="24"/>
      <w:lang w:val="en-US"/>
    </w:rPr>
  </w:style>
  <w:style w:type="paragraph" w:styleId="Footer">
    <w:name w:val="footer"/>
    <w:basedOn w:val="Normal"/>
    <w:link w:val="FooterChar"/>
    <w:uiPriority w:val="99"/>
    <w:unhideWhenUsed/>
    <w:rsid w:val="00ED12A5"/>
    <w:pPr>
      <w:tabs>
        <w:tab w:val="center" w:pos="4513"/>
        <w:tab w:val="right" w:pos="9026"/>
      </w:tabs>
      <w:spacing w:after="0"/>
    </w:pPr>
  </w:style>
  <w:style w:type="character" w:customStyle="1" w:styleId="FooterChar">
    <w:name w:val="Footer Char"/>
    <w:basedOn w:val="DefaultParagraphFont"/>
    <w:link w:val="Footer"/>
    <w:uiPriority w:val="99"/>
    <w:rsid w:val="00ED12A5"/>
    <w:rPr>
      <w:rFonts w:ascii="Verdana" w:hAnsi="Verdana"/>
      <w:color w:val="4288C8" w:themeColor="text2"/>
      <w:sz w:val="20"/>
      <w:szCs w:val="24"/>
      <w:lang w:val="en-US"/>
    </w:rPr>
  </w:style>
  <w:style w:type="paragraph" w:customStyle="1" w:styleId="Footnote">
    <w:name w:val="Footnote"/>
    <w:basedOn w:val="Normal"/>
    <w:uiPriority w:val="99"/>
    <w:rsid w:val="00ED12A5"/>
    <w:pPr>
      <w:suppressAutoHyphens w:val="0"/>
      <w:spacing w:after="0"/>
    </w:pPr>
    <w:rPr>
      <w:rFonts w:eastAsiaTheme="minorEastAsia"/>
      <w:sz w:val="18"/>
      <w:szCs w:val="22"/>
    </w:rPr>
  </w:style>
  <w:style w:type="character" w:styleId="PageNumber">
    <w:name w:val="page number"/>
    <w:basedOn w:val="DefaultParagraphFont"/>
    <w:uiPriority w:val="99"/>
    <w:semiHidden/>
    <w:unhideWhenUsed/>
    <w:rsid w:val="00ED12A5"/>
  </w:style>
  <w:style w:type="character" w:customStyle="1" w:styleId="Heading6Char">
    <w:name w:val="Heading 6 Char"/>
    <w:basedOn w:val="DefaultParagraphFont"/>
    <w:link w:val="Heading6"/>
    <w:uiPriority w:val="9"/>
    <w:semiHidden/>
    <w:rsid w:val="004C1544"/>
    <w:rPr>
      <w:rFonts w:ascii="Verdana" w:eastAsiaTheme="majorEastAsia" w:hAnsi="Verdana" w:cstheme="majorBidi"/>
      <w:color w:val="3F4B79" w:themeColor="accent5"/>
      <w:sz w:val="20"/>
      <w:szCs w:val="24"/>
      <w:lang w:val="en-US"/>
    </w:rPr>
  </w:style>
  <w:style w:type="table" w:styleId="TableGrid">
    <w:name w:val="Table Grid"/>
    <w:basedOn w:val="TableNormal"/>
    <w:uiPriority w:val="59"/>
    <w:rsid w:val="003011F5"/>
    <w:pPr>
      <w:spacing w:after="0" w:line="240" w:lineRule="auto"/>
    </w:pPr>
    <w:rPr>
      <w:rFonts w:ascii="Verdana" w:hAnsi="Verdana"/>
      <w:color w:val="006E95" w:themeColor="text1"/>
      <w:sz w:val="20"/>
      <w:szCs w:val="24"/>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Verdana" w:hAnsi="Verdana"/>
        <w:b w:val="0"/>
        <w:i w:val="0"/>
        <w:color w:val="FFFFFF" w:themeColor="background1"/>
        <w:sz w:val="18"/>
        <w:u w:color="FFFFFF" w:themeColor="background1"/>
      </w:rPr>
      <w:tblPr/>
      <w:tcPr>
        <w:shd w:val="clear" w:color="auto" w:fill="006E95" w:themeFill="text1"/>
      </w:tcPr>
    </w:tblStylePr>
    <w:tblStylePr w:type="band1Horz">
      <w:tblPr/>
      <w:tcPr>
        <w:shd w:val="clear" w:color="auto" w:fill="D4D8E8" w:themeFill="accent5" w:themeFillTint="33"/>
      </w:tcPr>
    </w:tblStylePr>
  </w:style>
  <w:style w:type="character" w:styleId="SubtleEmphasis">
    <w:name w:val="Subtle Emphasis"/>
    <w:basedOn w:val="DefaultParagraphFont"/>
    <w:uiPriority w:val="19"/>
    <w:qFormat/>
    <w:rsid w:val="004C1544"/>
    <w:rPr>
      <w:rFonts w:ascii="Verdana" w:hAnsi="Verdana"/>
      <w:i/>
      <w:iCs/>
      <w:color w:val="00B0EF" w:themeColor="text1" w:themeTint="BF"/>
    </w:rPr>
  </w:style>
  <w:style w:type="paragraph" w:styleId="ListParagraph">
    <w:name w:val="List Paragraph"/>
    <w:basedOn w:val="Normal"/>
    <w:uiPriority w:val="34"/>
    <w:qFormat/>
    <w:rsid w:val="00AA53B6"/>
    <w:pPr>
      <w:suppressAutoHyphens w:val="0"/>
      <w:spacing w:after="160" w:line="259" w:lineRule="auto"/>
      <w:ind w:left="720"/>
      <w:contextualSpacing/>
      <w:jc w:val="left"/>
    </w:pPr>
    <w:rPr>
      <w:rFonts w:asciiTheme="minorHAnsi" w:hAnsiTheme="minorHAnsi"/>
      <w:color w:val="auto"/>
      <w:sz w:val="22"/>
      <w:szCs w:val="22"/>
      <w:lang w:val="en-US"/>
    </w:rPr>
  </w:style>
  <w:style w:type="paragraph" w:styleId="FootnoteText">
    <w:name w:val="footnote text"/>
    <w:basedOn w:val="Normal"/>
    <w:link w:val="FootnoteTextChar"/>
    <w:uiPriority w:val="99"/>
    <w:semiHidden/>
    <w:unhideWhenUsed/>
    <w:rsid w:val="00AA53B6"/>
    <w:pPr>
      <w:suppressAutoHyphens w:val="0"/>
      <w:spacing w:after="0"/>
      <w:jc w:val="left"/>
    </w:pPr>
    <w:rPr>
      <w:rFonts w:asciiTheme="minorHAnsi" w:hAnsiTheme="minorHAnsi"/>
      <w:color w:val="auto"/>
      <w:szCs w:val="20"/>
      <w:lang w:val="en-US"/>
    </w:rPr>
  </w:style>
  <w:style w:type="character" w:customStyle="1" w:styleId="FootnoteTextChar">
    <w:name w:val="Footnote Text Char"/>
    <w:basedOn w:val="DefaultParagraphFont"/>
    <w:link w:val="FootnoteText"/>
    <w:uiPriority w:val="99"/>
    <w:semiHidden/>
    <w:rsid w:val="00AA53B6"/>
    <w:rPr>
      <w:sz w:val="20"/>
      <w:szCs w:val="20"/>
      <w:lang w:val="en-US"/>
    </w:rPr>
  </w:style>
  <w:style w:type="character" w:styleId="FootnoteReference">
    <w:name w:val="footnote reference"/>
    <w:basedOn w:val="DefaultParagraphFont"/>
    <w:uiPriority w:val="99"/>
    <w:semiHidden/>
    <w:unhideWhenUsed/>
    <w:rsid w:val="00AA53B6"/>
    <w:rPr>
      <w:vertAlign w:val="superscript"/>
    </w:rPr>
  </w:style>
  <w:style w:type="character" w:styleId="Hyperlink">
    <w:name w:val="Hyperlink"/>
    <w:basedOn w:val="DefaultParagraphFont"/>
    <w:uiPriority w:val="99"/>
    <w:unhideWhenUsed/>
    <w:rsid w:val="00AA53B6"/>
    <w:rPr>
      <w:color w:val="4288C8" w:themeColor="hyperlink"/>
      <w:u w:val="single"/>
    </w:rPr>
  </w:style>
  <w:style w:type="paragraph" w:styleId="BodyText">
    <w:name w:val="Body Text"/>
    <w:basedOn w:val="Normal"/>
    <w:link w:val="BodyTextChar"/>
    <w:rsid w:val="00EB66A3"/>
    <w:pPr>
      <w:suppressAutoHyphens w:val="0"/>
      <w:spacing w:after="0" w:line="288" w:lineRule="auto"/>
      <w:jc w:val="left"/>
    </w:pPr>
    <w:rPr>
      <w:rFonts w:ascii="Arial" w:eastAsia="Times New Roman" w:hAnsi="Arial" w:cs="Times New Roman"/>
      <w:color w:val="auto"/>
      <w:sz w:val="22"/>
      <w:szCs w:val="20"/>
    </w:rPr>
  </w:style>
  <w:style w:type="character" w:customStyle="1" w:styleId="BodyTextChar">
    <w:name w:val="Body Text Char"/>
    <w:basedOn w:val="DefaultParagraphFont"/>
    <w:link w:val="BodyText"/>
    <w:rsid w:val="00EB66A3"/>
    <w:rPr>
      <w:rFonts w:ascii="Arial" w:eastAsia="Times New Roman" w:hAnsi="Arial" w:cs="Times New Roman"/>
      <w:szCs w:val="20"/>
    </w:rPr>
  </w:style>
  <w:style w:type="paragraph" w:styleId="BalloonText">
    <w:name w:val="Balloon Text"/>
    <w:basedOn w:val="Normal"/>
    <w:link w:val="BalloonTextChar"/>
    <w:uiPriority w:val="99"/>
    <w:semiHidden/>
    <w:unhideWhenUsed/>
    <w:rsid w:val="003F2E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EA2"/>
    <w:rPr>
      <w:rFonts w:ascii="Segoe UI" w:hAnsi="Segoe UI" w:cs="Segoe UI"/>
      <w:color w:val="2D659A" w:themeColor="text2" w:themeShade="BF"/>
      <w:sz w:val="18"/>
      <w:szCs w:val="18"/>
    </w:rPr>
  </w:style>
  <w:style w:type="character" w:styleId="CommentReference">
    <w:name w:val="annotation reference"/>
    <w:basedOn w:val="DefaultParagraphFont"/>
    <w:uiPriority w:val="99"/>
    <w:semiHidden/>
    <w:unhideWhenUsed/>
    <w:rsid w:val="00BA6A06"/>
    <w:rPr>
      <w:sz w:val="16"/>
      <w:szCs w:val="16"/>
    </w:rPr>
  </w:style>
  <w:style w:type="paragraph" w:styleId="CommentText">
    <w:name w:val="annotation text"/>
    <w:basedOn w:val="Normal"/>
    <w:link w:val="CommentTextChar"/>
    <w:uiPriority w:val="99"/>
    <w:semiHidden/>
    <w:unhideWhenUsed/>
    <w:rsid w:val="00BA6A06"/>
    <w:rPr>
      <w:szCs w:val="20"/>
    </w:rPr>
  </w:style>
  <w:style w:type="character" w:customStyle="1" w:styleId="CommentTextChar">
    <w:name w:val="Comment Text Char"/>
    <w:basedOn w:val="DefaultParagraphFont"/>
    <w:link w:val="CommentText"/>
    <w:uiPriority w:val="99"/>
    <w:semiHidden/>
    <w:rsid w:val="00BA6A06"/>
    <w:rPr>
      <w:rFonts w:ascii="Verdana" w:hAnsi="Verdana"/>
      <w:color w:val="2D659A" w:themeColor="text2" w:themeShade="BF"/>
      <w:sz w:val="20"/>
      <w:szCs w:val="20"/>
    </w:rPr>
  </w:style>
  <w:style w:type="paragraph" w:styleId="CommentSubject">
    <w:name w:val="annotation subject"/>
    <w:basedOn w:val="CommentText"/>
    <w:next w:val="CommentText"/>
    <w:link w:val="CommentSubjectChar"/>
    <w:uiPriority w:val="99"/>
    <w:semiHidden/>
    <w:unhideWhenUsed/>
    <w:rsid w:val="00BA6A06"/>
    <w:rPr>
      <w:b/>
      <w:bCs/>
    </w:rPr>
  </w:style>
  <w:style w:type="character" w:customStyle="1" w:styleId="CommentSubjectChar">
    <w:name w:val="Comment Subject Char"/>
    <w:basedOn w:val="CommentTextChar"/>
    <w:link w:val="CommentSubject"/>
    <w:uiPriority w:val="99"/>
    <w:semiHidden/>
    <w:rsid w:val="00BA6A06"/>
    <w:rPr>
      <w:rFonts w:ascii="Verdana" w:hAnsi="Verdana"/>
      <w:b/>
      <w:bCs/>
      <w:color w:val="2D659A" w:themeColor="text2" w:themeShade="BF"/>
      <w:sz w:val="20"/>
      <w:szCs w:val="20"/>
    </w:rPr>
  </w:style>
  <w:style w:type="character" w:styleId="Mention">
    <w:name w:val="Mention"/>
    <w:basedOn w:val="DefaultParagraphFont"/>
    <w:uiPriority w:val="99"/>
    <w:semiHidden/>
    <w:unhideWhenUsed/>
    <w:rsid w:val="003F475B"/>
    <w:rPr>
      <w:color w:val="2B579A"/>
      <w:shd w:val="clear" w:color="auto" w:fill="E6E6E6"/>
    </w:rPr>
  </w:style>
  <w:style w:type="character" w:styleId="UnresolvedMention">
    <w:name w:val="Unresolved Mention"/>
    <w:basedOn w:val="DefaultParagraphFont"/>
    <w:uiPriority w:val="99"/>
    <w:semiHidden/>
    <w:unhideWhenUsed/>
    <w:rsid w:val="0006442D"/>
    <w:rPr>
      <w:color w:val="605E5C"/>
      <w:shd w:val="clear" w:color="auto" w:fill="E1DFDD"/>
    </w:rPr>
  </w:style>
  <w:style w:type="paragraph" w:styleId="NormalWeb">
    <w:name w:val="Normal (Web)"/>
    <w:basedOn w:val="Normal"/>
    <w:uiPriority w:val="99"/>
    <w:semiHidden/>
    <w:unhideWhenUsed/>
    <w:rsid w:val="008D4237"/>
    <w:pPr>
      <w:suppressAutoHyphens w:val="0"/>
      <w:spacing w:after="195"/>
      <w:jc w:val="left"/>
    </w:pPr>
    <w:rPr>
      <w:rFonts w:ascii="Times New Roman" w:eastAsia="Times New Roman" w:hAnsi="Times New Roman" w:cs="Times New Roman"/>
      <w:color w:val="auto"/>
      <w:sz w:val="24"/>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8263">
      <w:bodyDiv w:val="1"/>
      <w:marLeft w:val="0"/>
      <w:marRight w:val="0"/>
      <w:marTop w:val="0"/>
      <w:marBottom w:val="0"/>
      <w:divBdr>
        <w:top w:val="none" w:sz="0" w:space="0" w:color="auto"/>
        <w:left w:val="none" w:sz="0" w:space="0" w:color="auto"/>
        <w:bottom w:val="none" w:sz="0" w:space="0" w:color="auto"/>
        <w:right w:val="none" w:sz="0" w:space="0" w:color="auto"/>
      </w:divBdr>
    </w:div>
    <w:div w:id="368922189">
      <w:bodyDiv w:val="1"/>
      <w:marLeft w:val="0"/>
      <w:marRight w:val="0"/>
      <w:marTop w:val="0"/>
      <w:marBottom w:val="0"/>
      <w:divBdr>
        <w:top w:val="none" w:sz="0" w:space="0" w:color="auto"/>
        <w:left w:val="none" w:sz="0" w:space="0" w:color="auto"/>
        <w:bottom w:val="none" w:sz="0" w:space="0" w:color="auto"/>
        <w:right w:val="none" w:sz="0" w:space="0" w:color="auto"/>
      </w:divBdr>
    </w:div>
    <w:div w:id="664935692">
      <w:bodyDiv w:val="1"/>
      <w:marLeft w:val="0"/>
      <w:marRight w:val="0"/>
      <w:marTop w:val="0"/>
      <w:marBottom w:val="0"/>
      <w:divBdr>
        <w:top w:val="none" w:sz="0" w:space="0" w:color="auto"/>
        <w:left w:val="none" w:sz="0" w:space="0" w:color="auto"/>
        <w:bottom w:val="none" w:sz="0" w:space="0" w:color="auto"/>
        <w:right w:val="none" w:sz="0" w:space="0" w:color="auto"/>
      </w:divBdr>
    </w:div>
    <w:div w:id="968441885">
      <w:bodyDiv w:val="1"/>
      <w:marLeft w:val="0"/>
      <w:marRight w:val="0"/>
      <w:marTop w:val="0"/>
      <w:marBottom w:val="0"/>
      <w:divBdr>
        <w:top w:val="none" w:sz="0" w:space="0" w:color="auto"/>
        <w:left w:val="none" w:sz="0" w:space="0" w:color="auto"/>
        <w:bottom w:val="none" w:sz="0" w:space="0" w:color="auto"/>
        <w:right w:val="none" w:sz="0" w:space="0" w:color="auto"/>
      </w:divBdr>
      <w:divsChild>
        <w:div w:id="863131272">
          <w:marLeft w:val="0"/>
          <w:marRight w:val="0"/>
          <w:marTop w:val="0"/>
          <w:marBottom w:val="0"/>
          <w:divBdr>
            <w:top w:val="none" w:sz="0" w:space="0" w:color="auto"/>
            <w:left w:val="none" w:sz="0" w:space="0" w:color="auto"/>
            <w:bottom w:val="none" w:sz="0" w:space="0" w:color="auto"/>
            <w:right w:val="none" w:sz="0" w:space="0" w:color="auto"/>
          </w:divBdr>
          <w:divsChild>
            <w:div w:id="1947615852">
              <w:marLeft w:val="0"/>
              <w:marRight w:val="0"/>
              <w:marTop w:val="0"/>
              <w:marBottom w:val="0"/>
              <w:divBdr>
                <w:top w:val="none" w:sz="0" w:space="0" w:color="auto"/>
                <w:left w:val="none" w:sz="0" w:space="0" w:color="auto"/>
                <w:bottom w:val="none" w:sz="0" w:space="0" w:color="auto"/>
                <w:right w:val="none" w:sz="0" w:space="0" w:color="auto"/>
              </w:divBdr>
              <w:divsChild>
                <w:div w:id="203907088">
                  <w:marLeft w:val="0"/>
                  <w:marRight w:val="0"/>
                  <w:marTop w:val="0"/>
                  <w:marBottom w:val="0"/>
                  <w:divBdr>
                    <w:top w:val="none" w:sz="0" w:space="0" w:color="auto"/>
                    <w:left w:val="none" w:sz="0" w:space="0" w:color="auto"/>
                    <w:bottom w:val="none" w:sz="0" w:space="0" w:color="auto"/>
                    <w:right w:val="none" w:sz="0" w:space="0" w:color="auto"/>
                  </w:divBdr>
                  <w:divsChild>
                    <w:div w:id="19673345">
                      <w:marLeft w:val="0"/>
                      <w:marRight w:val="0"/>
                      <w:marTop w:val="0"/>
                      <w:marBottom w:val="0"/>
                      <w:divBdr>
                        <w:top w:val="none" w:sz="0" w:space="0" w:color="auto"/>
                        <w:left w:val="none" w:sz="0" w:space="0" w:color="auto"/>
                        <w:bottom w:val="none" w:sz="0" w:space="0" w:color="auto"/>
                        <w:right w:val="none" w:sz="0" w:space="0" w:color="auto"/>
                      </w:divBdr>
                      <w:divsChild>
                        <w:div w:id="1523516313">
                          <w:marLeft w:val="0"/>
                          <w:marRight w:val="0"/>
                          <w:marTop w:val="0"/>
                          <w:marBottom w:val="0"/>
                          <w:divBdr>
                            <w:top w:val="none" w:sz="0" w:space="0" w:color="auto"/>
                            <w:left w:val="none" w:sz="0" w:space="0" w:color="auto"/>
                            <w:bottom w:val="none" w:sz="0" w:space="0" w:color="auto"/>
                            <w:right w:val="none" w:sz="0" w:space="0" w:color="auto"/>
                          </w:divBdr>
                          <w:divsChild>
                            <w:div w:id="546331683">
                              <w:marLeft w:val="-225"/>
                              <w:marRight w:val="-225"/>
                              <w:marTop w:val="0"/>
                              <w:marBottom w:val="0"/>
                              <w:divBdr>
                                <w:top w:val="none" w:sz="0" w:space="0" w:color="auto"/>
                                <w:left w:val="none" w:sz="0" w:space="0" w:color="auto"/>
                                <w:bottom w:val="none" w:sz="0" w:space="0" w:color="auto"/>
                                <w:right w:val="none" w:sz="0" w:space="0" w:color="auto"/>
                              </w:divBdr>
                              <w:divsChild>
                                <w:div w:id="1685013539">
                                  <w:marLeft w:val="0"/>
                                  <w:marRight w:val="0"/>
                                  <w:marTop w:val="0"/>
                                  <w:marBottom w:val="0"/>
                                  <w:divBdr>
                                    <w:top w:val="none" w:sz="0" w:space="0" w:color="auto"/>
                                    <w:left w:val="none" w:sz="0" w:space="0" w:color="auto"/>
                                    <w:bottom w:val="none" w:sz="0" w:space="0" w:color="auto"/>
                                    <w:right w:val="none" w:sz="0" w:space="0" w:color="auto"/>
                                  </w:divBdr>
                                  <w:divsChild>
                                    <w:div w:id="1042172579">
                                      <w:marLeft w:val="0"/>
                                      <w:marRight w:val="0"/>
                                      <w:marTop w:val="0"/>
                                      <w:marBottom w:val="0"/>
                                      <w:divBdr>
                                        <w:top w:val="none" w:sz="0" w:space="0" w:color="auto"/>
                                        <w:left w:val="none" w:sz="0" w:space="0" w:color="auto"/>
                                        <w:bottom w:val="none" w:sz="0" w:space="0" w:color="auto"/>
                                        <w:right w:val="none" w:sz="0" w:space="0" w:color="auto"/>
                                      </w:divBdr>
                                      <w:divsChild>
                                        <w:div w:id="1935353977">
                                          <w:marLeft w:val="0"/>
                                          <w:marRight w:val="0"/>
                                          <w:marTop w:val="0"/>
                                          <w:marBottom w:val="0"/>
                                          <w:divBdr>
                                            <w:top w:val="none" w:sz="0" w:space="0" w:color="auto"/>
                                            <w:left w:val="none" w:sz="0" w:space="0" w:color="auto"/>
                                            <w:bottom w:val="none" w:sz="0" w:space="0" w:color="auto"/>
                                            <w:right w:val="none" w:sz="0" w:space="0" w:color="auto"/>
                                          </w:divBdr>
                                          <w:divsChild>
                                            <w:div w:id="2061899046">
                                              <w:marLeft w:val="-225"/>
                                              <w:marRight w:val="-225"/>
                                              <w:marTop w:val="0"/>
                                              <w:marBottom w:val="0"/>
                                              <w:divBdr>
                                                <w:top w:val="none" w:sz="0" w:space="0" w:color="auto"/>
                                                <w:left w:val="none" w:sz="0" w:space="0" w:color="auto"/>
                                                <w:bottom w:val="none" w:sz="0" w:space="0" w:color="auto"/>
                                                <w:right w:val="none" w:sz="0" w:space="0" w:color="auto"/>
                                              </w:divBdr>
                                              <w:divsChild>
                                                <w:div w:id="1633948223">
                                                  <w:marLeft w:val="0"/>
                                                  <w:marRight w:val="0"/>
                                                  <w:marTop w:val="0"/>
                                                  <w:marBottom w:val="0"/>
                                                  <w:divBdr>
                                                    <w:top w:val="none" w:sz="0" w:space="0" w:color="auto"/>
                                                    <w:left w:val="none" w:sz="0" w:space="0" w:color="auto"/>
                                                    <w:bottom w:val="none" w:sz="0" w:space="0" w:color="auto"/>
                                                    <w:right w:val="none" w:sz="0" w:space="0" w:color="auto"/>
                                                  </w:divBdr>
                                                  <w:divsChild>
                                                    <w:div w:id="892810019">
                                                      <w:marLeft w:val="0"/>
                                                      <w:marRight w:val="0"/>
                                                      <w:marTop w:val="0"/>
                                                      <w:marBottom w:val="0"/>
                                                      <w:divBdr>
                                                        <w:top w:val="none" w:sz="0" w:space="0" w:color="auto"/>
                                                        <w:left w:val="none" w:sz="0" w:space="0" w:color="auto"/>
                                                        <w:bottom w:val="none" w:sz="0" w:space="0" w:color="auto"/>
                                                        <w:right w:val="none" w:sz="0" w:space="0" w:color="auto"/>
                                                      </w:divBdr>
                                                      <w:divsChild>
                                                        <w:div w:id="116027731">
                                                          <w:marLeft w:val="0"/>
                                                          <w:marRight w:val="0"/>
                                                          <w:marTop w:val="0"/>
                                                          <w:marBottom w:val="0"/>
                                                          <w:divBdr>
                                                            <w:top w:val="none" w:sz="0" w:space="0" w:color="auto"/>
                                                            <w:left w:val="none" w:sz="0" w:space="0" w:color="auto"/>
                                                            <w:bottom w:val="none" w:sz="0" w:space="0" w:color="auto"/>
                                                            <w:right w:val="none" w:sz="0" w:space="0" w:color="auto"/>
                                                          </w:divBdr>
                                                          <w:divsChild>
                                                            <w:div w:id="13970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786142">
      <w:bodyDiv w:val="1"/>
      <w:marLeft w:val="0"/>
      <w:marRight w:val="0"/>
      <w:marTop w:val="0"/>
      <w:marBottom w:val="0"/>
      <w:divBdr>
        <w:top w:val="none" w:sz="0" w:space="0" w:color="auto"/>
        <w:left w:val="none" w:sz="0" w:space="0" w:color="auto"/>
        <w:bottom w:val="none" w:sz="0" w:space="0" w:color="auto"/>
        <w:right w:val="none" w:sz="0" w:space="0" w:color="auto"/>
      </w:divBdr>
    </w:div>
    <w:div w:id="1802189401">
      <w:bodyDiv w:val="1"/>
      <w:marLeft w:val="0"/>
      <w:marRight w:val="0"/>
      <w:marTop w:val="0"/>
      <w:marBottom w:val="0"/>
      <w:divBdr>
        <w:top w:val="none" w:sz="0" w:space="0" w:color="auto"/>
        <w:left w:val="none" w:sz="0" w:space="0" w:color="auto"/>
        <w:bottom w:val="none" w:sz="0" w:space="0" w:color="auto"/>
        <w:right w:val="none" w:sz="0" w:space="0" w:color="auto"/>
      </w:divBdr>
    </w:div>
    <w:div w:id="203627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eba.europa.eu/about-us/organisation/banking-stakeholder-grou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inkedin.com/in/s%C3%A9bastien-de-brouwer-8232216/"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frag.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uropeanpaymentscouncil.eu/" TargetMode="External"/><Relationship Id="rId20" Type="http://schemas.openxmlformats.org/officeDocument/2006/relationships/hyperlink" Target="https://www.larcier-intersentia.com/fr/bank-en-financieel-recht-droit-bancaire-et-financier.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ebf.eu/"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ebic.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ice">
  <a:themeElements>
    <a:clrScheme name="EBF Light">
      <a:dk1>
        <a:srgbClr val="006E95"/>
      </a:dk1>
      <a:lt1>
        <a:sysClr val="window" lastClr="FFFFFF"/>
      </a:lt1>
      <a:dk2>
        <a:srgbClr val="4288C8"/>
      </a:dk2>
      <a:lt2>
        <a:srgbClr val="B2B2B2"/>
      </a:lt2>
      <a:accent1>
        <a:srgbClr val="EE751E"/>
      </a:accent1>
      <a:accent2>
        <a:srgbClr val="E4291E"/>
      </a:accent2>
      <a:accent3>
        <a:srgbClr val="706F6F"/>
      </a:accent3>
      <a:accent4>
        <a:srgbClr val="4288C8"/>
      </a:accent4>
      <a:accent5>
        <a:srgbClr val="3F4B79"/>
      </a:accent5>
      <a:accent6>
        <a:srgbClr val="6DBE93"/>
      </a:accent6>
      <a:hlink>
        <a:srgbClr val="4288C8"/>
      </a:hlink>
      <a:folHlink>
        <a:srgbClr val="706F6F"/>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380fdde9-80c6-49ce-b025-9a22ec97f8d5" ContentTypeId="0x0101003C79CFFF4B5C42CFBF3E958612ADA9A300756597846AB04D46B1F575DC0706883F" PreviousValue="false"/>
</file>

<file path=customXml/item4.xml><?xml version="1.0" encoding="utf-8"?>
<ct:contentTypeSchema xmlns:ct="http://schemas.microsoft.com/office/2006/metadata/contentType" xmlns:ma="http://schemas.microsoft.com/office/2006/metadata/properties/metaAttributes" ct:_="" ma:_="" ma:contentTypeName="FBF Lettre avec logo" ma:contentTypeID="0x0101003C79CFFF4B5C42CFBF3E958612ADA9A300756597846AB04D46B1F575DC0706883F00870D0469559B6149BE005F77B122397C" ma:contentTypeVersion="12" ma:contentTypeDescription="Type de contenu Documents FBF" ma:contentTypeScope="" ma:versionID="267d68aa8554cc17d88005a26902587a">
  <xsd:schema xmlns:xsd="http://www.w3.org/2001/XMLSchema" xmlns:xs="http://www.w3.org/2001/XMLSchema" xmlns:p="http://schemas.microsoft.com/office/2006/metadata/properties" xmlns:ns2="2f2c228b-9c1e-46ca-bae4-d89b7cbb1aac" xmlns:ns3="24e7bef1-dfd4-4a02-9e90-8d558f5792b1" xmlns:ns4="1e46f7fe-3764-40b5-abd1-1746c716214b" targetNamespace="http://schemas.microsoft.com/office/2006/metadata/properties" ma:root="true" ma:fieldsID="3a256b9f7abdcd0d7c01c28747d6e82f" ns2:_="" ns3:_="" ns4:_="">
    <xsd:import namespace="2f2c228b-9c1e-46ca-bae4-d89b7cbb1aac"/>
    <xsd:import namespace="24e7bef1-dfd4-4a02-9e90-8d558f5792b1"/>
    <xsd:import namespace="1e46f7fe-3764-40b5-abd1-1746c716214b"/>
    <xsd:element name="properties">
      <xsd:complexType>
        <xsd:sequence>
          <xsd:element name="documentManagement">
            <xsd:complexType>
              <xsd:all>
                <xsd:element ref="ns2:_dlc_DocId" minOccurs="0"/>
                <xsd:element ref="ns2:_dlc_DocIdUrl" minOccurs="0"/>
                <xsd:element ref="ns2:_dlc_DocIdPersistId" minOccurs="0"/>
                <xsd:element ref="ns3:FlagChrono" minOccurs="0"/>
                <xsd:element ref="ns3:Type_docFBFTaxHTField0" minOccurs="0"/>
                <xsd:element ref="ns3:Destination_docFBFTaxHTField0" minOccurs="0"/>
                <xsd:element ref="ns3:Source_docFBFTaxHTField0" minOccurs="0"/>
                <xsd:element ref="ns3:Theme_docFBFTaxHTField0" minOccurs="0"/>
                <xsd:element ref="ns3:Position" minOccurs="0"/>
                <xsd:element ref="ns3:Date_du_document"/>
                <xsd:element ref="ns3:Auteur" minOccurs="0"/>
                <xsd:element ref="ns4:TaxCatchAll" minOccurs="0"/>
                <xsd:element ref="ns4: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c228b-9c1e-46ca-bae4-d89b7cbb1aac"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4e7bef1-dfd4-4a02-9e90-8d558f5792b1" elementFormDefault="qualified">
    <xsd:import namespace="http://schemas.microsoft.com/office/2006/documentManagement/types"/>
    <xsd:import namespace="http://schemas.microsoft.com/office/infopath/2007/PartnerControls"/>
    <xsd:element name="FlagChrono" ma:index="11" nillable="true" ma:displayName="Nom du document" ma:internalName="FlagChrono">
      <xsd:simpleType>
        <xsd:restriction base="dms:Text">
          <xsd:maxLength value="255"/>
        </xsd:restriction>
      </xsd:simpleType>
    </xsd:element>
    <xsd:element name="Type_docFBFTaxHTField0" ma:index="12" nillable="true" ma:taxonomy="true" ma:internalName="Type_docFBFTaxHTField0" ma:taxonomyFieldName="Type_docFBF" ma:displayName="Type" ma:fieldId="{7731117e-801e-4d7c-a9e5-621edca36438}" ma:sspId="380fdde9-80c6-49ce-b025-9a22ec97f8d5" ma:termSetId="e1595945-9332-4534-bb97-7ac4ca55f5fd" ma:anchorId="00000000-0000-0000-0000-000000000000" ma:open="false" ma:isKeyword="false">
      <xsd:complexType>
        <xsd:sequence>
          <xsd:element ref="pc:Terms" minOccurs="0" maxOccurs="1"/>
        </xsd:sequence>
      </xsd:complexType>
    </xsd:element>
    <xsd:element name="Destination_docFBFTaxHTField0" ma:index="14" nillable="true" ma:taxonomy="true" ma:internalName="Destination_docFBFTaxHTField0" ma:taxonomyFieldName="Destination_docFBF" ma:displayName="Destination" ma:fieldId="{c07b9c17-0389-4faf-a859-563b2b1c1754}" ma:sspId="380fdde9-80c6-49ce-b025-9a22ec97f8d5" ma:termSetId="6dfb751e-6b65-40c0-ba0e-52df074bfaec" ma:anchorId="00000000-0000-0000-0000-000000000000" ma:open="false" ma:isKeyword="false">
      <xsd:complexType>
        <xsd:sequence>
          <xsd:element ref="pc:Terms" minOccurs="0" maxOccurs="1"/>
        </xsd:sequence>
      </xsd:complexType>
    </xsd:element>
    <xsd:element name="Source_docFBFTaxHTField0" ma:index="16" nillable="true" ma:taxonomy="true" ma:internalName="Source_docFBFTaxHTField0" ma:taxonomyFieldName="Source_docFBF" ma:displayName="Source" ma:fieldId="{fbcdecc4-fc2d-4ca5-ba48-da0e686bdfcb}" ma:sspId="380fdde9-80c6-49ce-b025-9a22ec97f8d5" ma:termSetId="b2899185-813f-4f02-bc83-9d1b9348ec36" ma:anchorId="00000000-0000-0000-0000-000000000000" ma:open="false" ma:isKeyword="false">
      <xsd:complexType>
        <xsd:sequence>
          <xsd:element ref="pc:Terms" minOccurs="0" maxOccurs="1"/>
        </xsd:sequence>
      </xsd:complexType>
    </xsd:element>
    <xsd:element name="Theme_docFBFTaxHTField0" ma:index="18" nillable="true" ma:taxonomy="true" ma:internalName="Theme_docFBFTaxHTField0" ma:taxonomyFieldName="Theme_docFBF" ma:displayName="Thème" ma:fieldId="{bba149cf-f7cb-484e-a57c-16c312b5412f}" ma:sspId="380fdde9-80c6-49ce-b025-9a22ec97f8d5" ma:termSetId="1908658b-373e-4251-8a22-7d7d4cbae502" ma:anchorId="00000000-0000-0000-0000-000000000000" ma:open="false" ma:isKeyword="false">
      <xsd:complexType>
        <xsd:sequence>
          <xsd:element ref="pc:Terms" minOccurs="0" maxOccurs="1"/>
        </xsd:sequence>
      </xsd:complexType>
    </xsd:element>
    <xsd:element name="Position" ma:index="20" nillable="true" ma:displayName="Position" ma:internalName="Position">
      <xsd:simpleType>
        <xsd:restriction base="dms:Text">
          <xsd:maxLength value="255"/>
        </xsd:restriction>
      </xsd:simpleType>
    </xsd:element>
    <xsd:element name="Date_du_document" ma:index="21" ma:displayName="Date du document" ma:default="[today]" ma:format="DateOnly" ma:internalName="Date_du_document">
      <xsd:simpleType>
        <xsd:restriction base="dms:DateTime"/>
      </xsd:simpleType>
    </xsd:element>
    <xsd:element name="Auteur" ma:index="22" nillable="true" ma:displayName="Auteur" ma:internalName="Auteu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46f7fe-3764-40b5-abd1-1746c716214b" elementFormDefault="qualified">
    <xsd:import namespace="http://schemas.microsoft.com/office/2006/documentManagement/types"/>
    <xsd:import namespace="http://schemas.microsoft.com/office/infopath/2007/PartnerControls"/>
    <xsd:element name="TaxCatchAll" ma:index="24" nillable="true" ma:displayName="Taxonomy Catch All Column" ma:description="" ma:hidden="true" ma:list="{52F55142-0B83-414B-84BF-B81833D3EC38}" ma:internalName="TaxCatchAll" ma:showField="CatchAllData">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52F55142-0B83-414B-84BF-B81833D3EC38}"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Libell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te_du_document xmlns="24e7bef1-dfd4-4a02-9e90-8d558f5792b1">2017-07-17T10:19:04+00:00</Date_du_document>
    <Theme_docFBFTaxHTField0 xmlns="24e7bef1-dfd4-4a02-9e90-8d558f5792b1">
      <Terms xmlns="http://schemas.microsoft.com/office/infopath/2007/PartnerControls"/>
    </Theme_docFBFTaxHTField0>
    <Source_docFBFTaxHTField0 xmlns="24e7bef1-dfd4-4a02-9e90-8d558f5792b1">
      <Terms xmlns="http://schemas.microsoft.com/office/infopath/2007/PartnerControls"/>
    </Source_docFBFTaxHTField0>
    <Destination_docFBFTaxHTField0 xmlns="24e7bef1-dfd4-4a02-9e90-8d558f5792b1">
      <Terms xmlns="http://schemas.microsoft.com/office/infopath/2007/PartnerControls"/>
    </Destination_docFBFTaxHTField0>
    <Position xmlns="24e7bef1-dfd4-4a02-9e90-8d558f5792b1" xsi:nil="true"/>
    <TaxCatchAll xmlns="1e46f7fe-3764-40b5-abd1-1746c716214b"/>
    <Type_docFBFTaxHTField0 xmlns="24e7bef1-dfd4-4a02-9e90-8d558f5792b1">
      <Terms xmlns="http://schemas.microsoft.com/office/infopath/2007/PartnerControls"/>
    </Type_docFBFTaxHTField0>
    <FlagChrono xmlns="24e7bef1-dfd4-4a02-9e90-8d558f5792b1">Draft letter from Oudéa to VP Dombrovskis  V2-rqNSMP</FlagChrono>
    <Auteur xmlns="24e7bef1-dfd4-4a02-9e90-8d558f5792b1" xsi:nil="true"/>
  </documentManagement>
</p:properties>
</file>

<file path=customXml/itemProps1.xml><?xml version="1.0" encoding="utf-8"?>
<ds:datastoreItem xmlns:ds="http://schemas.openxmlformats.org/officeDocument/2006/customXml" ds:itemID="{3FE17926-2961-4E99-8652-DDC91257D96D}">
  <ds:schemaRefs>
    <ds:schemaRef ds:uri="http://schemas.openxmlformats.org/officeDocument/2006/bibliography"/>
  </ds:schemaRefs>
</ds:datastoreItem>
</file>

<file path=customXml/itemProps2.xml><?xml version="1.0" encoding="utf-8"?>
<ds:datastoreItem xmlns:ds="http://schemas.openxmlformats.org/officeDocument/2006/customXml" ds:itemID="{514738B3-2CD8-45BA-A677-0FE720E76B91}">
  <ds:schemaRefs>
    <ds:schemaRef ds:uri="http://schemas.microsoft.com/sharepoint/events"/>
  </ds:schemaRefs>
</ds:datastoreItem>
</file>

<file path=customXml/itemProps3.xml><?xml version="1.0" encoding="utf-8"?>
<ds:datastoreItem xmlns:ds="http://schemas.openxmlformats.org/officeDocument/2006/customXml" ds:itemID="{B4E88B87-3606-48C9-9472-4365910927A9}">
  <ds:schemaRefs>
    <ds:schemaRef ds:uri="Microsoft.SharePoint.Taxonomy.ContentTypeSync"/>
  </ds:schemaRefs>
</ds:datastoreItem>
</file>

<file path=customXml/itemProps4.xml><?xml version="1.0" encoding="utf-8"?>
<ds:datastoreItem xmlns:ds="http://schemas.openxmlformats.org/officeDocument/2006/customXml" ds:itemID="{207F4A0B-306F-4B56-82C1-CB36F0599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c228b-9c1e-46ca-bae4-d89b7cbb1aac"/>
    <ds:schemaRef ds:uri="24e7bef1-dfd4-4a02-9e90-8d558f5792b1"/>
    <ds:schemaRef ds:uri="1e46f7fe-3764-40b5-abd1-1746c7162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6E514A-67A0-44BA-9EDC-81C449F9B9C2}">
  <ds:schemaRefs>
    <ds:schemaRef ds:uri="http://schemas.microsoft.com/sharepoint/v3/contenttype/forms"/>
  </ds:schemaRefs>
</ds:datastoreItem>
</file>

<file path=customXml/itemProps6.xml><?xml version="1.0" encoding="utf-8"?>
<ds:datastoreItem xmlns:ds="http://schemas.openxmlformats.org/officeDocument/2006/customXml" ds:itemID="{DAD50F83-3350-4848-8559-F41A9E2B9878}">
  <ds:schemaRefs>
    <ds:schemaRef ds:uri="http://schemas.microsoft.com/office/2006/metadata/properties"/>
    <ds:schemaRef ds:uri="http://schemas.microsoft.com/office/infopath/2007/PartnerControls"/>
    <ds:schemaRef ds:uri="24e7bef1-dfd4-4a02-9e90-8d558f5792b1"/>
    <ds:schemaRef ds:uri="1e46f7fe-3764-40b5-abd1-1746c71621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1604</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Démal</dc:creator>
  <cp:keywords/>
  <dc:description/>
  <cp:lastModifiedBy>Astrid Thielens</cp:lastModifiedBy>
  <cp:revision>2</cp:revision>
  <cp:lastPrinted>2017-07-27T07:46:00Z</cp:lastPrinted>
  <dcterms:created xsi:type="dcterms:W3CDTF">2024-03-25T08:31:00Z</dcterms:created>
  <dcterms:modified xsi:type="dcterms:W3CDTF">2024-03-25T08:31:00Z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0x0101003C79CFFF4B5C42CFBF3E958612ADA9A300756597846AB04D46B1F575DC0706883F00870D0469559B6149BE005F77B122397C</vt:lpwstr>
  </property>
  <property fmtid="{D5CDD505-2E9C-101B-9397-08002B2CF9AE}" pid="3" name="Destination_docFBF">
    <vt:lpwstr/>
  </property>
  <property fmtid="{D5CDD505-2E9C-101B-9397-08002B2CF9AE}" pid="4" name="Theme_docFBF">
    <vt:lpwstr/>
  </property>
  <property fmtid="{D5CDD505-2E9C-101B-9397-08002B2CF9AE}" pid="5" name="Type_docFBF">
    <vt:lpwstr/>
  </property>
  <property fmtid="{D5CDD505-2E9C-101B-9397-08002B2CF9AE}" pid="6" name="Source_docFBF">
    <vt:lpwstr/>
  </property>
</Properties>
</file>